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4CA" w:rsidRDefault="002614CA">
      <w:pPr>
        <w:rPr>
          <w:rFonts w:ascii="Times New Roman" w:hAnsi="Times New Roman"/>
          <w:b/>
          <w:color w:val="000000"/>
          <w:sz w:val="24"/>
          <w:szCs w:val="24"/>
          <w:lang w:val="ru-RU"/>
        </w:rPr>
      </w:pPr>
      <w:bookmarkStart w:id="0" w:name="block-18977061"/>
      <w:r>
        <w:rPr>
          <w:rFonts w:ascii="Times New Roman" w:hAnsi="Times New Roman"/>
          <w:b/>
          <w:noProof/>
          <w:color w:val="000000"/>
          <w:sz w:val="24"/>
          <w:szCs w:val="24"/>
          <w:lang w:val="ru-RU" w:eastAsia="ru-RU"/>
        </w:rPr>
        <w:drawing>
          <wp:inline distT="0" distB="0" distL="0" distR="0">
            <wp:extent cx="6645910" cy="9135110"/>
            <wp:effectExtent l="19050" t="0" r="2540" b="0"/>
            <wp:docPr id="1" name="Рисунок 0" descr="2023-10-09_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10-09_011.jpg"/>
                    <pic:cNvPicPr/>
                  </pic:nvPicPr>
                  <pic:blipFill>
                    <a:blip r:embed="rId5" cstate="print"/>
                    <a:stretch>
                      <a:fillRect/>
                    </a:stretch>
                  </pic:blipFill>
                  <pic:spPr>
                    <a:xfrm>
                      <a:off x="0" y="0"/>
                      <a:ext cx="6645910" cy="9135110"/>
                    </a:xfrm>
                    <a:prstGeom prst="rect">
                      <a:avLst/>
                    </a:prstGeom>
                  </pic:spPr>
                </pic:pic>
              </a:graphicData>
            </a:graphic>
          </wp:inline>
        </w:drawing>
      </w:r>
    </w:p>
    <w:p w:rsidR="002614CA" w:rsidRDefault="002614CA" w:rsidP="00F51CD2">
      <w:pPr>
        <w:spacing w:after="0" w:line="240" w:lineRule="auto"/>
        <w:ind w:left="120"/>
        <w:jc w:val="center"/>
        <w:rPr>
          <w:rFonts w:ascii="Times New Roman" w:hAnsi="Times New Roman"/>
          <w:b/>
          <w:color w:val="000000"/>
          <w:sz w:val="24"/>
          <w:szCs w:val="24"/>
          <w:lang w:val="ru-RU"/>
        </w:rPr>
      </w:pPr>
    </w:p>
    <w:p w:rsidR="00F51CD2" w:rsidRPr="00F51CD2" w:rsidRDefault="00453EAA" w:rsidP="00F51CD2">
      <w:pPr>
        <w:spacing w:after="0" w:line="240" w:lineRule="auto"/>
        <w:ind w:left="120"/>
        <w:jc w:val="center"/>
        <w:rPr>
          <w:rFonts w:ascii="Times New Roman" w:hAnsi="Times New Roman"/>
          <w:b/>
          <w:color w:val="000000"/>
          <w:sz w:val="24"/>
          <w:szCs w:val="24"/>
          <w:lang w:val="ru-RU"/>
        </w:rPr>
      </w:pPr>
      <w:r w:rsidRPr="00F51CD2">
        <w:rPr>
          <w:rFonts w:ascii="Times New Roman" w:hAnsi="Times New Roman"/>
          <w:b/>
          <w:color w:val="000000"/>
          <w:sz w:val="24"/>
          <w:szCs w:val="24"/>
          <w:lang w:val="ru-RU"/>
        </w:rPr>
        <w:lastRenderedPageBreak/>
        <w:t>ПОЯСНИТЕЛЬНАЯ ЗАПИСКА</w:t>
      </w:r>
    </w:p>
    <w:p w:rsidR="00446A61" w:rsidRPr="00F51CD2" w:rsidRDefault="00446A61" w:rsidP="00F51CD2">
      <w:pPr>
        <w:spacing w:after="0" w:line="240" w:lineRule="auto"/>
        <w:ind w:left="120"/>
        <w:jc w:val="both"/>
        <w:rPr>
          <w:sz w:val="24"/>
          <w:szCs w:val="24"/>
          <w:lang w:val="ru-RU"/>
        </w:rPr>
      </w:pP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Содержание программы по физике направлено на формирование </w:t>
      </w:r>
      <w:r w:rsidR="00E315DF" w:rsidRPr="00F51CD2">
        <w:rPr>
          <w:rFonts w:ascii="Times New Roman" w:hAnsi="Times New Roman"/>
          <w:color w:val="000000"/>
          <w:sz w:val="24"/>
          <w:szCs w:val="24"/>
          <w:lang w:val="ru-RU"/>
        </w:rPr>
        <w:t>естественнонаучной</w:t>
      </w:r>
      <w:r w:rsidRPr="00F51CD2">
        <w:rPr>
          <w:rFonts w:ascii="Times New Roman" w:hAnsi="Times New Roman"/>
          <w:color w:val="000000"/>
          <w:sz w:val="24"/>
          <w:szCs w:val="24"/>
          <w:lang w:val="ru-RU"/>
        </w:rPr>
        <w:t xml:space="preserve">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w:t>
      </w:r>
      <w:r w:rsidR="00E315DF" w:rsidRPr="00F51CD2">
        <w:rPr>
          <w:rFonts w:ascii="Times New Roman" w:hAnsi="Times New Roman"/>
          <w:color w:val="000000"/>
          <w:sz w:val="24"/>
          <w:szCs w:val="24"/>
          <w:lang w:val="ru-RU"/>
        </w:rPr>
        <w:t>естественнонаучными</w:t>
      </w:r>
      <w:r w:rsidRPr="00F51CD2">
        <w:rPr>
          <w:rFonts w:ascii="Times New Roman" w:hAnsi="Times New Roman"/>
          <w:color w:val="000000"/>
          <w:sz w:val="24"/>
          <w:szCs w:val="24"/>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446A61" w:rsidRPr="00F51CD2" w:rsidRDefault="00453EAA" w:rsidP="00F51CD2">
      <w:pPr>
        <w:spacing w:after="0" w:line="240" w:lineRule="auto"/>
        <w:ind w:firstLine="600"/>
        <w:jc w:val="both"/>
        <w:rPr>
          <w:sz w:val="24"/>
          <w:szCs w:val="24"/>
        </w:rPr>
      </w:pPr>
      <w:r w:rsidRPr="00F51CD2">
        <w:rPr>
          <w:rFonts w:ascii="Times New Roman" w:hAnsi="Times New Roman"/>
          <w:color w:val="000000"/>
          <w:sz w:val="24"/>
          <w:szCs w:val="24"/>
        </w:rPr>
        <w:t>Программа по физике включает:</w:t>
      </w:r>
    </w:p>
    <w:p w:rsidR="00446A61" w:rsidRPr="00F51CD2" w:rsidRDefault="00453EAA" w:rsidP="00F51CD2">
      <w:pPr>
        <w:numPr>
          <w:ilvl w:val="0"/>
          <w:numId w:val="1"/>
        </w:numPr>
        <w:spacing w:after="0" w:line="240" w:lineRule="auto"/>
        <w:jc w:val="both"/>
        <w:rPr>
          <w:sz w:val="24"/>
          <w:szCs w:val="24"/>
          <w:lang w:val="ru-RU"/>
        </w:rPr>
      </w:pPr>
      <w:r w:rsidRPr="00F51CD2">
        <w:rPr>
          <w:rFonts w:ascii="Times New Roman" w:hAnsi="Times New Roman"/>
          <w:color w:val="000000"/>
          <w:sz w:val="24"/>
          <w:szCs w:val="24"/>
          <w:lang w:val="ru-RU"/>
        </w:rPr>
        <w:t>планируемые результаты освоения курса физики на базовом уровне, в том числе предметные результаты по годам обучения;</w:t>
      </w:r>
    </w:p>
    <w:p w:rsidR="00446A61" w:rsidRPr="00F51CD2" w:rsidRDefault="00453EAA" w:rsidP="00F51CD2">
      <w:pPr>
        <w:numPr>
          <w:ilvl w:val="0"/>
          <w:numId w:val="1"/>
        </w:numPr>
        <w:spacing w:after="0" w:line="240" w:lineRule="auto"/>
        <w:jc w:val="both"/>
        <w:rPr>
          <w:sz w:val="24"/>
          <w:szCs w:val="24"/>
          <w:lang w:val="ru-RU"/>
        </w:rPr>
      </w:pPr>
      <w:r w:rsidRPr="00F51CD2">
        <w:rPr>
          <w:rFonts w:ascii="Times New Roman" w:hAnsi="Times New Roman"/>
          <w:color w:val="000000"/>
          <w:sz w:val="24"/>
          <w:szCs w:val="24"/>
          <w:lang w:val="ru-RU"/>
        </w:rPr>
        <w:t>содержание учебного предмета «Физика» по годам обучения.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Идея целостности</w:t>
      </w:r>
      <w:r w:rsidRPr="00F51CD2">
        <w:rPr>
          <w:rFonts w:ascii="Times New Roman" w:hAnsi="Times New Roman"/>
          <w:color w:val="000000"/>
          <w:sz w:val="24"/>
          <w:szCs w:val="24"/>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Идея генерализации</w:t>
      </w:r>
      <w:r w:rsidRPr="00F51CD2">
        <w:rPr>
          <w:rFonts w:ascii="Times New Roman" w:hAnsi="Times New Roman"/>
          <w:color w:val="000000"/>
          <w:sz w:val="24"/>
          <w:szCs w:val="24"/>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Идея гуманитаризации</w:t>
      </w:r>
      <w:r w:rsidRPr="00F51CD2">
        <w:rPr>
          <w:rFonts w:ascii="Times New Roman" w:hAnsi="Times New Roman"/>
          <w:color w:val="000000"/>
          <w:sz w:val="24"/>
          <w:szCs w:val="24"/>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Идея прикладной направленности</w:t>
      </w:r>
      <w:r w:rsidRPr="00F51CD2">
        <w:rPr>
          <w:rFonts w:ascii="Times New Roman" w:hAnsi="Times New Roman"/>
          <w:color w:val="000000"/>
          <w:sz w:val="24"/>
          <w:szCs w:val="24"/>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Идея экологизации</w:t>
      </w:r>
      <w:r w:rsidRPr="00F51CD2">
        <w:rPr>
          <w:rFonts w:ascii="Times New Roman" w:hAnsi="Times New Roman"/>
          <w:color w:val="000000"/>
          <w:sz w:val="24"/>
          <w:szCs w:val="24"/>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w:t>
      </w:r>
      <w:r w:rsidRPr="00F51CD2">
        <w:rPr>
          <w:rFonts w:ascii="Times New Roman" w:hAnsi="Times New Roman"/>
          <w:color w:val="000000"/>
          <w:sz w:val="24"/>
          <w:szCs w:val="24"/>
          <w:lang w:val="ru-RU"/>
        </w:rPr>
        <w:lastRenderedPageBreak/>
        <w:t>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Основными целями изучения физики в общем образовании являются: </w:t>
      </w:r>
    </w:p>
    <w:p w:rsidR="00446A61" w:rsidRPr="00F51CD2" w:rsidRDefault="00453EAA" w:rsidP="00F51CD2">
      <w:pPr>
        <w:numPr>
          <w:ilvl w:val="0"/>
          <w:numId w:val="2"/>
        </w:numPr>
        <w:spacing w:after="0" w:line="240" w:lineRule="auto"/>
        <w:jc w:val="both"/>
        <w:rPr>
          <w:sz w:val="24"/>
          <w:szCs w:val="24"/>
          <w:lang w:val="ru-RU"/>
        </w:rPr>
      </w:pPr>
      <w:r w:rsidRPr="00F51CD2">
        <w:rPr>
          <w:rFonts w:ascii="Times New Roman" w:hAnsi="Times New Roman"/>
          <w:color w:val="000000"/>
          <w:sz w:val="24"/>
          <w:szCs w:val="24"/>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446A61" w:rsidRPr="00F51CD2" w:rsidRDefault="00453EAA" w:rsidP="00F51CD2">
      <w:pPr>
        <w:numPr>
          <w:ilvl w:val="0"/>
          <w:numId w:val="2"/>
        </w:numPr>
        <w:spacing w:after="0" w:line="240" w:lineRule="auto"/>
        <w:jc w:val="both"/>
        <w:rPr>
          <w:sz w:val="24"/>
          <w:szCs w:val="24"/>
          <w:lang w:val="ru-RU"/>
        </w:rPr>
      </w:pPr>
      <w:r w:rsidRPr="00F51CD2">
        <w:rPr>
          <w:rFonts w:ascii="Times New Roman" w:hAnsi="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446A61" w:rsidRPr="00F51CD2" w:rsidRDefault="00453EAA" w:rsidP="00F51CD2">
      <w:pPr>
        <w:numPr>
          <w:ilvl w:val="0"/>
          <w:numId w:val="2"/>
        </w:numPr>
        <w:spacing w:after="0" w:line="240" w:lineRule="auto"/>
        <w:jc w:val="both"/>
        <w:rPr>
          <w:sz w:val="24"/>
          <w:szCs w:val="24"/>
          <w:lang w:val="ru-RU"/>
        </w:rPr>
      </w:pPr>
      <w:r w:rsidRPr="00F51CD2">
        <w:rPr>
          <w:rFonts w:ascii="Times New Roman" w:hAnsi="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446A61" w:rsidRPr="00F51CD2" w:rsidRDefault="00453EAA" w:rsidP="00F51CD2">
      <w:pPr>
        <w:numPr>
          <w:ilvl w:val="0"/>
          <w:numId w:val="2"/>
        </w:numPr>
        <w:spacing w:after="0" w:line="240" w:lineRule="auto"/>
        <w:jc w:val="both"/>
        <w:rPr>
          <w:sz w:val="24"/>
          <w:szCs w:val="24"/>
          <w:lang w:val="ru-RU"/>
        </w:rPr>
      </w:pPr>
      <w:r w:rsidRPr="00F51CD2">
        <w:rPr>
          <w:rFonts w:ascii="Times New Roman" w:hAnsi="Times New Roman"/>
          <w:color w:val="000000"/>
          <w:sz w:val="24"/>
          <w:szCs w:val="24"/>
          <w:lang w:val="ru-RU"/>
        </w:rPr>
        <w:t>формирование умений объяснять явления с использованием физических знаний и научных доказательств;</w:t>
      </w:r>
    </w:p>
    <w:p w:rsidR="00446A61" w:rsidRPr="00F51CD2" w:rsidRDefault="00453EAA" w:rsidP="00F51CD2">
      <w:pPr>
        <w:numPr>
          <w:ilvl w:val="0"/>
          <w:numId w:val="2"/>
        </w:numPr>
        <w:spacing w:after="0" w:line="240" w:lineRule="auto"/>
        <w:jc w:val="both"/>
        <w:rPr>
          <w:sz w:val="24"/>
          <w:szCs w:val="24"/>
          <w:lang w:val="ru-RU"/>
        </w:rPr>
      </w:pPr>
      <w:r w:rsidRPr="00F51CD2">
        <w:rPr>
          <w:rFonts w:ascii="Times New Roman" w:hAnsi="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446A61" w:rsidRPr="00F51CD2" w:rsidRDefault="00453EAA" w:rsidP="00F51CD2">
      <w:pPr>
        <w:numPr>
          <w:ilvl w:val="0"/>
          <w:numId w:val="3"/>
        </w:numPr>
        <w:spacing w:after="0" w:line="240" w:lineRule="auto"/>
        <w:jc w:val="both"/>
        <w:rPr>
          <w:sz w:val="24"/>
          <w:szCs w:val="24"/>
          <w:lang w:val="ru-RU"/>
        </w:rPr>
      </w:pPr>
      <w:r w:rsidRPr="00F51CD2">
        <w:rPr>
          <w:rFonts w:ascii="Times New Roman" w:hAnsi="Times New Roman"/>
          <w:color w:val="000000"/>
          <w:sz w:val="24"/>
          <w:szCs w:val="24"/>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446A61" w:rsidRPr="00F51CD2" w:rsidRDefault="00453EAA" w:rsidP="00F51CD2">
      <w:pPr>
        <w:numPr>
          <w:ilvl w:val="0"/>
          <w:numId w:val="3"/>
        </w:numPr>
        <w:spacing w:after="0" w:line="240" w:lineRule="auto"/>
        <w:jc w:val="both"/>
        <w:rPr>
          <w:sz w:val="24"/>
          <w:szCs w:val="24"/>
          <w:lang w:val="ru-RU"/>
        </w:rPr>
      </w:pPr>
      <w:r w:rsidRPr="00F51CD2">
        <w:rPr>
          <w:rFonts w:ascii="Times New Roman" w:hAnsi="Times New Roman"/>
          <w:color w:val="000000"/>
          <w:sz w:val="24"/>
          <w:szCs w:val="24"/>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446A61" w:rsidRPr="00F51CD2" w:rsidRDefault="00453EAA" w:rsidP="00F51CD2">
      <w:pPr>
        <w:numPr>
          <w:ilvl w:val="0"/>
          <w:numId w:val="3"/>
        </w:numPr>
        <w:spacing w:after="0" w:line="240" w:lineRule="auto"/>
        <w:jc w:val="both"/>
        <w:rPr>
          <w:sz w:val="24"/>
          <w:szCs w:val="24"/>
          <w:lang w:val="ru-RU"/>
        </w:rPr>
      </w:pPr>
      <w:r w:rsidRPr="00F51CD2">
        <w:rPr>
          <w:rFonts w:ascii="Times New Roman" w:hAnsi="Times New Roman"/>
          <w:color w:val="000000"/>
          <w:sz w:val="24"/>
          <w:szCs w:val="24"/>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446A61" w:rsidRPr="00F51CD2" w:rsidRDefault="00453EAA" w:rsidP="00F51CD2">
      <w:pPr>
        <w:numPr>
          <w:ilvl w:val="0"/>
          <w:numId w:val="3"/>
        </w:numPr>
        <w:spacing w:after="0" w:line="240" w:lineRule="auto"/>
        <w:jc w:val="both"/>
        <w:rPr>
          <w:sz w:val="24"/>
          <w:szCs w:val="24"/>
          <w:lang w:val="ru-RU"/>
        </w:rPr>
      </w:pPr>
      <w:r w:rsidRPr="00F51CD2">
        <w:rPr>
          <w:rFonts w:ascii="Times New Roman" w:hAnsi="Times New Roman"/>
          <w:color w:val="000000"/>
          <w:sz w:val="24"/>
          <w:szCs w:val="24"/>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446A61" w:rsidRPr="00F51CD2" w:rsidRDefault="00453EAA" w:rsidP="00F51CD2">
      <w:pPr>
        <w:numPr>
          <w:ilvl w:val="0"/>
          <w:numId w:val="3"/>
        </w:numPr>
        <w:spacing w:after="0" w:line="240" w:lineRule="auto"/>
        <w:jc w:val="both"/>
        <w:rPr>
          <w:sz w:val="24"/>
          <w:szCs w:val="24"/>
          <w:lang w:val="ru-RU"/>
        </w:rPr>
      </w:pPr>
      <w:r w:rsidRPr="00F51CD2">
        <w:rPr>
          <w:rFonts w:ascii="Times New Roman" w:hAnsi="Times New Roman"/>
          <w:color w:val="000000"/>
          <w:sz w:val="24"/>
          <w:szCs w:val="24"/>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446A61" w:rsidRPr="00F51CD2" w:rsidRDefault="00453EAA" w:rsidP="00F51CD2">
      <w:pPr>
        <w:numPr>
          <w:ilvl w:val="0"/>
          <w:numId w:val="3"/>
        </w:numPr>
        <w:spacing w:after="0" w:line="240" w:lineRule="auto"/>
        <w:jc w:val="both"/>
        <w:rPr>
          <w:sz w:val="24"/>
          <w:szCs w:val="24"/>
          <w:lang w:val="ru-RU"/>
        </w:rPr>
      </w:pPr>
      <w:r w:rsidRPr="00F51CD2">
        <w:rPr>
          <w:rFonts w:ascii="Times New Roman" w:hAnsi="Times New Roman"/>
          <w:color w:val="000000"/>
          <w:sz w:val="24"/>
          <w:szCs w:val="24"/>
          <w:lang w:val="ru-RU"/>
        </w:rPr>
        <w:t>создание условий для развития умений проектно-исследовательской, творческой деятельности.</w:t>
      </w:r>
    </w:p>
    <w:p w:rsidR="00446A61" w:rsidRPr="00F51CD2" w:rsidRDefault="00453EAA" w:rsidP="00F51CD2">
      <w:pPr>
        <w:spacing w:after="0" w:line="240" w:lineRule="auto"/>
        <w:ind w:firstLine="600"/>
        <w:jc w:val="both"/>
        <w:rPr>
          <w:sz w:val="24"/>
          <w:szCs w:val="24"/>
          <w:lang w:val="ru-RU"/>
        </w:rPr>
      </w:pPr>
      <w:bookmarkStart w:id="1" w:name="490f2411-5974-435e-ac25-4fd30bd3d382"/>
      <w:r w:rsidRPr="00F51CD2">
        <w:rPr>
          <w:rFonts w:ascii="Times New Roman" w:hAnsi="Times New Roman"/>
          <w:color w:val="000000"/>
          <w:sz w:val="24"/>
          <w:szCs w:val="24"/>
          <w:lang w:val="ru-RU"/>
        </w:rPr>
        <w:lastRenderedPageBreak/>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1"/>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446A61" w:rsidRPr="00F51CD2" w:rsidRDefault="00453EAA" w:rsidP="00F51CD2">
      <w:pPr>
        <w:spacing w:after="0" w:line="240" w:lineRule="auto"/>
        <w:ind w:left="120"/>
        <w:jc w:val="both"/>
        <w:rPr>
          <w:sz w:val="24"/>
          <w:szCs w:val="24"/>
          <w:lang w:val="ru-RU"/>
        </w:rPr>
      </w:pPr>
      <w:bookmarkStart w:id="2" w:name="_Toc124426195"/>
      <w:bookmarkStart w:id="3" w:name="block-18977062"/>
      <w:bookmarkEnd w:id="0"/>
      <w:bookmarkEnd w:id="2"/>
      <w:r w:rsidRPr="00F51CD2">
        <w:rPr>
          <w:rFonts w:ascii="Times New Roman" w:hAnsi="Times New Roman"/>
          <w:b/>
          <w:color w:val="000000"/>
          <w:sz w:val="24"/>
          <w:szCs w:val="24"/>
          <w:lang w:val="ru-RU"/>
        </w:rPr>
        <w:t xml:space="preserve">СОДЕРЖАНИЕ ОБУЧЕНИЯ </w:t>
      </w:r>
    </w:p>
    <w:p w:rsidR="00446A61" w:rsidRPr="00F51CD2" w:rsidRDefault="00446A61" w:rsidP="00F51CD2">
      <w:pPr>
        <w:spacing w:after="0" w:line="240" w:lineRule="auto"/>
        <w:ind w:left="120"/>
        <w:jc w:val="both"/>
        <w:rPr>
          <w:sz w:val="24"/>
          <w:szCs w:val="24"/>
          <w:lang w:val="ru-RU"/>
        </w:rPr>
      </w:pP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10 КЛАСС</w:t>
      </w:r>
    </w:p>
    <w:p w:rsidR="00446A61" w:rsidRPr="00F51CD2" w:rsidRDefault="00446A61" w:rsidP="00F51CD2">
      <w:pPr>
        <w:spacing w:after="0" w:line="240" w:lineRule="auto"/>
        <w:ind w:left="120"/>
        <w:jc w:val="both"/>
        <w:rPr>
          <w:sz w:val="24"/>
          <w:szCs w:val="24"/>
          <w:lang w:val="ru-RU"/>
        </w:rPr>
      </w:pP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Раздел 1. Физика и методы научного познания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Роль и место физики в формировании современной научной картины мира, в практической деятельности людей.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Демонстрации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Аналоговые и цифровые измерительные приборы, компьютерные датчики.</w:t>
      </w:r>
    </w:p>
    <w:p w:rsidR="00446A61" w:rsidRPr="00F51CD2" w:rsidRDefault="00446A61" w:rsidP="00F51CD2">
      <w:pPr>
        <w:spacing w:after="0" w:line="240" w:lineRule="auto"/>
        <w:ind w:left="120"/>
        <w:jc w:val="both"/>
        <w:rPr>
          <w:sz w:val="24"/>
          <w:szCs w:val="24"/>
          <w:lang w:val="ru-RU"/>
        </w:rPr>
      </w:pP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Раздел 2. Механика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i/>
          <w:color w:val="000000"/>
          <w:sz w:val="24"/>
          <w:szCs w:val="24"/>
          <w:lang w:val="ru-RU"/>
        </w:rPr>
        <w:t xml:space="preserve">Тема 1. Кинематика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Механическое движение. Относительность механического движения. Система отсчёта. Траектория.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Свободное падение. Ускорение свободного падения.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Технические устройства и практическое применение: спидометр, движение снарядов, цепные и ремённые передачи.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Демонстрации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Модель системы отсчёта, иллюстрация кинематических характеристик движения.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Преобразование движений с использованием простых механизмов.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Падение тел в воздухе и в разреженном пространстве.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Наблюдение движения тела, брошенного под углом к горизонту и горизонтально.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Измерение ускорения свободного падения.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Направление скорости при движении по окружности.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Ученический эксперимент, лабораторные работы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Изучение неравномерного движения с целью определения мгновенной скорости.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Изучение движения шарика в вязкой жидкости.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Изучение движения тела, брошенного горизонтально.</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i/>
          <w:color w:val="000000"/>
          <w:sz w:val="24"/>
          <w:szCs w:val="24"/>
          <w:lang w:val="ru-RU"/>
        </w:rPr>
        <w:t>Тема 2. Динамика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Принцип относительности Галилея. Первый закон Ньютона. Инерциальные системы отсчёта.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Закон всемирного тяготения. Сила тяжести. Первая космическая скорость.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Сила упругости. Закон Гука. Вес тела.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lastRenderedPageBreak/>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Поступательное и вращательное движение абсолютно твёрдого тела.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Момент силы относительно оси вращения. Плечо силы. Условия равновесия твёрдого тела.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Технические устройства и практическое применение: подшипники, движение искусственных спутников.</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Демонстрации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Явление инерции.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Сравнение масс взаимодействующих тел.</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Второй закон Ньютона.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Измерение сил.</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Сложение сил.</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Зависимость силы упругости от деформации.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Невесомость. Вес тела при ускоренном подъёме и падении.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Сравнение сил трения покоя, качения и скольжения.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Условия равновесия твёрдого тела. Виды равновесия.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Ученический эксперимент, лабораторные работы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Изучение движения бруска по наклонной плоскости.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Исследование зависимости сил упругости, возникающих в пружине и резиновом образце, от их деформации.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Исследование условий равновесия твёрдого тела, имеющего ось вращения.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i/>
          <w:color w:val="000000"/>
          <w:sz w:val="24"/>
          <w:szCs w:val="24"/>
          <w:lang w:val="ru-RU"/>
        </w:rPr>
        <w:t>Тема 3. Законы сохранения в механике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Работа силы. Мощность силы.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Кинетическая энергия материальной точки. Теорема об изменении кинетической энергии.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Потенциальные и непотенциальные силы. Связь работы не потенциальных сил с изменением механической энергии системы тел. Закон  сохранения механической энергии.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Упругие и неупругие столкновения.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Технические устройства и практическое применение: водомёт, копёр, пружинный пистолет, движение ракет.</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Демонстрации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Закон сохранения импульса.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Реактивное движение.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Переход потенциальной энергии в кинетическую и обратно.</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Ученический эксперимент, лабораторные работы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Изучение абсолютно неупругого удара с помощью двух одинаковых нитяных маятников.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Исследование связи работы силы с изменением механической энергии тела на примере растяжения резинового жгута.</w:t>
      </w:r>
    </w:p>
    <w:p w:rsidR="00446A61" w:rsidRPr="00F51CD2" w:rsidRDefault="00446A61" w:rsidP="00F51CD2">
      <w:pPr>
        <w:spacing w:after="0" w:line="240" w:lineRule="auto"/>
        <w:ind w:left="120"/>
        <w:jc w:val="both"/>
        <w:rPr>
          <w:sz w:val="24"/>
          <w:szCs w:val="24"/>
          <w:lang w:val="ru-RU"/>
        </w:rPr>
      </w:pP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Раздел 3. Молекулярная физика и термодинамика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i/>
          <w:color w:val="000000"/>
          <w:sz w:val="24"/>
          <w:szCs w:val="24"/>
          <w:lang w:val="ru-RU"/>
        </w:rPr>
        <w:t>Тема 1. Основы молекулярно-кинетической теории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Основные положения молекулярно-кинетической теории и их опытное обоснование. </w:t>
      </w:r>
      <w:r w:rsidRPr="002614CA">
        <w:rPr>
          <w:rFonts w:ascii="Times New Roman" w:hAnsi="Times New Roman"/>
          <w:color w:val="000000"/>
          <w:sz w:val="24"/>
          <w:szCs w:val="24"/>
          <w:lang w:val="ru-RU"/>
        </w:rPr>
        <w:t xml:space="preserve">Броуновское </w:t>
      </w:r>
      <w:r w:rsidRPr="00F51CD2">
        <w:rPr>
          <w:rFonts w:ascii="Times New Roman" w:hAnsi="Times New Roman"/>
          <w:color w:val="000000"/>
          <w:sz w:val="24"/>
          <w:szCs w:val="24"/>
          <w:lang w:val="ru-RU"/>
        </w:rPr>
        <w:t>движение</w:t>
      </w:r>
      <w:r w:rsidRPr="002614CA">
        <w:rPr>
          <w:rFonts w:ascii="Times New Roman" w:hAnsi="Times New Roman"/>
          <w:color w:val="000000"/>
          <w:sz w:val="24"/>
          <w:szCs w:val="24"/>
          <w:lang w:val="ru-RU"/>
        </w:rPr>
        <w:t xml:space="preserve">. Диффузия. Характер движения и взаимодействия частиц вещества. </w:t>
      </w:r>
      <w:r w:rsidRPr="00F51CD2">
        <w:rPr>
          <w:rFonts w:ascii="Times New Roman" w:hAnsi="Times New Roman"/>
          <w:color w:val="000000"/>
          <w:sz w:val="24"/>
          <w:szCs w:val="24"/>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Тепловое равновесие. Температура и её измерение. Шкала температур Цельсия.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w:t>
      </w:r>
      <w:r w:rsidRPr="00F51CD2">
        <w:rPr>
          <w:rFonts w:ascii="Times New Roman" w:hAnsi="Times New Roman"/>
          <w:color w:val="000000"/>
          <w:sz w:val="24"/>
          <w:szCs w:val="24"/>
          <w:lang w:val="ru-RU"/>
        </w:rPr>
        <w:lastRenderedPageBreak/>
        <w:t xml:space="preserve">Дальтона. </w:t>
      </w:r>
      <w:r w:rsidRPr="002614CA">
        <w:rPr>
          <w:rFonts w:ascii="Times New Roman" w:hAnsi="Times New Roman"/>
          <w:color w:val="000000"/>
          <w:sz w:val="24"/>
          <w:szCs w:val="24"/>
          <w:lang w:val="ru-RU"/>
        </w:rPr>
        <w:t xml:space="preserve">Изопроцессы в идеальном газе с постоянным количеством вещества. </w:t>
      </w:r>
      <w:r w:rsidRPr="00F51CD2">
        <w:rPr>
          <w:rFonts w:ascii="Times New Roman" w:hAnsi="Times New Roman"/>
          <w:color w:val="000000"/>
          <w:sz w:val="24"/>
          <w:szCs w:val="24"/>
          <w:lang w:val="ru-RU"/>
        </w:rPr>
        <w:t xml:space="preserve">Графическое представление изопроцессов: изотерма, изохора, изобара.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Технические устройства и практическое применение: термометр, барометр.</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Демонстрации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Опыты, доказывающие дискретное строение вещества, фотографии молекул органических соединений.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Опыты по диффузии жидкостей и газов.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Модель броуновского движения.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Модель опыта Штерна.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Опыты, доказывающие существование межмолекулярного взаимодействия.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Модель, иллюстрирующая природу давления газа на стенки сосуда.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Опыты, иллюстрирующие уравнение состояния идеального газа, изопроцессы.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Ученический эксперимент, лабораторные работы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Определение массы воздуха в классной комнате на основе измерений объёма комнаты, давления и температуры воздуха в ней.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Исследование зависимости между параметрами состояния разреженного газа.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i/>
          <w:color w:val="000000"/>
          <w:sz w:val="24"/>
          <w:szCs w:val="24"/>
          <w:lang w:val="ru-RU"/>
        </w:rPr>
        <w:t>Тема 2. Основы термодинамики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Второй закон термодинамики. Необратимость процессов в природе.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Технические устройства и практическое применение: двигатель внутреннего сгорания, бытовой холодильник, кондиционер.</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Демонстрации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Изменение внутренней энергии (температуры) тела при теплопередаче.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Опыт по адиабатному расширению воздуха (опыт с воздушным огнивом).</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Модели паровой турбины, двигателя внутреннего сгорания, реактивного двигателя.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Ученический эксперимент, лабораторные работы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Измерение удельной теплоёмкости.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i/>
          <w:color w:val="000000"/>
          <w:sz w:val="24"/>
          <w:szCs w:val="24"/>
          <w:lang w:val="ru-RU"/>
        </w:rPr>
        <w:t>Тема 3. Агрегатные состояния вещества. Фазовые переходы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Уравнение теплового баланса.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Демонстрации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Свойства насыщенных паров.</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Кипение при пониженном давлении.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Способы измерения влажности.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Наблюдение нагревания и плавления кристаллического вещества.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Демонстрация кристаллов.</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Ученический эксперимент, лабораторные работы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lastRenderedPageBreak/>
        <w:t>Измерение относительной влажности воздуха.</w:t>
      </w:r>
    </w:p>
    <w:p w:rsidR="00446A61" w:rsidRPr="00F51CD2" w:rsidRDefault="00446A61" w:rsidP="00F51CD2">
      <w:pPr>
        <w:spacing w:after="0" w:line="240" w:lineRule="auto"/>
        <w:ind w:left="120"/>
        <w:jc w:val="both"/>
        <w:rPr>
          <w:sz w:val="24"/>
          <w:szCs w:val="24"/>
          <w:lang w:val="ru-RU"/>
        </w:rPr>
      </w:pP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Раздел 4. Электродинамика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i/>
          <w:color w:val="000000"/>
          <w:sz w:val="24"/>
          <w:szCs w:val="24"/>
          <w:lang w:val="ru-RU"/>
        </w:rPr>
        <w:t>Тема 1. Электростатика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Электризация тел. </w:t>
      </w:r>
      <w:r w:rsidRPr="002614CA">
        <w:rPr>
          <w:rFonts w:ascii="Times New Roman" w:hAnsi="Times New Roman"/>
          <w:color w:val="000000"/>
          <w:sz w:val="24"/>
          <w:szCs w:val="24"/>
          <w:lang w:val="ru-RU"/>
        </w:rPr>
        <w:t xml:space="preserve">Электрический заряд. </w:t>
      </w:r>
      <w:r w:rsidRPr="00F51CD2">
        <w:rPr>
          <w:rFonts w:ascii="Times New Roman" w:hAnsi="Times New Roman"/>
          <w:color w:val="000000"/>
          <w:sz w:val="24"/>
          <w:szCs w:val="24"/>
          <w:lang w:val="ru-RU"/>
        </w:rPr>
        <w:t xml:space="preserve">Два вида электрических зарядов. Проводники, диэлектрики и полупроводники. Закон сохранения электрического заряда.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446A61" w:rsidRPr="002614CA"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2614CA">
        <w:rPr>
          <w:rFonts w:ascii="Times New Roman" w:hAnsi="Times New Roman"/>
          <w:color w:val="000000"/>
          <w:sz w:val="24"/>
          <w:szCs w:val="24"/>
          <w:lang w:val="ru-RU"/>
        </w:rPr>
        <w:t xml:space="preserve">Диэлектрическая проницаемость. </w:t>
      </w:r>
    </w:p>
    <w:p w:rsidR="00446A61" w:rsidRPr="00F51CD2" w:rsidRDefault="00453EAA" w:rsidP="00F51CD2">
      <w:pPr>
        <w:spacing w:after="0" w:line="240" w:lineRule="auto"/>
        <w:ind w:firstLine="600"/>
        <w:jc w:val="both"/>
        <w:rPr>
          <w:sz w:val="24"/>
          <w:szCs w:val="24"/>
          <w:lang w:val="ru-RU"/>
        </w:rPr>
      </w:pPr>
      <w:r w:rsidRPr="002614CA">
        <w:rPr>
          <w:rFonts w:ascii="Times New Roman" w:hAnsi="Times New Roman"/>
          <w:color w:val="000000"/>
          <w:sz w:val="24"/>
          <w:szCs w:val="24"/>
          <w:lang w:val="ru-RU"/>
        </w:rPr>
        <w:t xml:space="preserve">Электроёмкость. Конденсатор. Электроёмкость плоского конденсатора. </w:t>
      </w:r>
      <w:r w:rsidRPr="00F51CD2">
        <w:rPr>
          <w:rFonts w:ascii="Times New Roman" w:hAnsi="Times New Roman"/>
          <w:color w:val="000000"/>
          <w:sz w:val="24"/>
          <w:szCs w:val="24"/>
          <w:lang w:val="ru-RU"/>
        </w:rPr>
        <w:t>Энергия заряженного конденсатора.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Демонстрации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Устройство и принцип действия электрометра.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Взаимодействие наэлектризованных тел.</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Электрическое поле заряженных тел.</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Проводники в электростатическом поле.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Электростатическая защита.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Диэлектрики в электростатическом поле.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Зависимость электроёмкости плоского конденсатора от площади пластин, расстояния между ними и диэлектрической проницаемости.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Энергия заряженного конденсатора.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Ученический эксперимент, лабораторные работы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Измерение электроёмкости конденсатора.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i/>
          <w:color w:val="000000"/>
          <w:sz w:val="24"/>
          <w:szCs w:val="24"/>
          <w:lang w:val="ru-RU"/>
        </w:rPr>
        <w:t>Тема 2. Постоянный электрический ток. Токи в различных средах</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Электрический ток. Условия существования электрического тока. Источники тока. Сила тока. Постоянный ток.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Напряжение. Закон Ома для участка цепи.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Работа электрического тока. Закон Джоуля–Ленца. Мощность электрического тока.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Электронная проводимость твёрдых металлов. Зависимость сопротивления металлов от температуры. Сверхпроводимость.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Электрический ток в вакууме. Свойства электронных пучков.</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Полупроводники. Собственная и примесная проводимость полупроводников. Свойства </w:t>
      </w:r>
      <w:r w:rsidRPr="00F51CD2">
        <w:rPr>
          <w:rFonts w:ascii="Times New Roman" w:hAnsi="Times New Roman"/>
          <w:color w:val="000000"/>
          <w:sz w:val="24"/>
          <w:szCs w:val="24"/>
        </w:rPr>
        <w:t>p</w:t>
      </w:r>
      <w:r w:rsidRPr="00F51CD2">
        <w:rPr>
          <w:rFonts w:ascii="Times New Roman" w:hAnsi="Times New Roman"/>
          <w:color w:val="000000"/>
          <w:sz w:val="24"/>
          <w:szCs w:val="24"/>
          <w:lang w:val="ru-RU"/>
        </w:rPr>
        <w:t>–</w:t>
      </w:r>
      <w:r w:rsidRPr="00F51CD2">
        <w:rPr>
          <w:rFonts w:ascii="Times New Roman" w:hAnsi="Times New Roman"/>
          <w:color w:val="000000"/>
          <w:sz w:val="24"/>
          <w:szCs w:val="24"/>
        </w:rPr>
        <w:t>n</w:t>
      </w:r>
      <w:r w:rsidRPr="00F51CD2">
        <w:rPr>
          <w:rFonts w:ascii="Times New Roman" w:hAnsi="Times New Roman"/>
          <w:color w:val="000000"/>
          <w:sz w:val="24"/>
          <w:szCs w:val="24"/>
          <w:lang w:val="ru-RU"/>
        </w:rPr>
        <w:t>-перехода. Полупроводниковые приборы.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Электрический ток в растворах и расплавах электролитов. Электролитическая диссоциация. Электролиз.</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Электрический ток в газах. Самостоятельный и несамостоятельный разряд. Молния. Плазма.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Демонстрации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Измерение силы тока и напряжения.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Зависимость сопротивления цилиндрических проводников от длины, площади поперечного сечения и материала.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Смешанное соединение проводников.</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lastRenderedPageBreak/>
        <w:t>Прямое измерение электродвижущей силы. Короткое замыкание гальванического элемента и оценка внутреннего сопротивления.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Зависимость сопротивления металлов от температуры.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Проводимость электролитов.</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Искровой разряд и проводимость воздуха.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Односторонняя проводимость диода.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Ученический эксперимент, лабораторные работы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Изучение смешанного соединения резисторов.</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Измерение электродвижущей силы источника тока и его внутреннего сопротивления.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Наблюдение электролиза.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color w:val="000000"/>
          <w:sz w:val="24"/>
          <w:szCs w:val="24"/>
          <w:lang w:val="ru-RU"/>
        </w:rPr>
        <w:t>Межпредметные связи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Межпредметные понятия</w:t>
      </w:r>
      <w:r w:rsidRPr="00F51CD2">
        <w:rPr>
          <w:rFonts w:ascii="Times New Roman" w:hAnsi="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Математика:</w:t>
      </w:r>
      <w:r w:rsidRPr="00F51CD2">
        <w:rPr>
          <w:rFonts w:ascii="Times New Roman" w:hAnsi="Times New Roman"/>
          <w:color w:val="000000"/>
          <w:sz w:val="24"/>
          <w:szCs w:val="24"/>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Биология:</w:t>
      </w:r>
      <w:r w:rsidRPr="00F51CD2">
        <w:rPr>
          <w:rFonts w:ascii="Times New Roman" w:hAnsi="Times New Roman"/>
          <w:color w:val="000000"/>
          <w:sz w:val="24"/>
          <w:szCs w:val="24"/>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Химия:</w:t>
      </w:r>
      <w:r w:rsidRPr="00F51CD2">
        <w:rPr>
          <w:rFonts w:ascii="Times New Roman" w:hAnsi="Times New Roman"/>
          <w:color w:val="000000"/>
          <w:sz w:val="24"/>
          <w:szCs w:val="24"/>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География:</w:t>
      </w:r>
      <w:r w:rsidRPr="00F51CD2">
        <w:rPr>
          <w:rFonts w:ascii="Times New Roman" w:hAnsi="Times New Roman"/>
          <w:color w:val="000000"/>
          <w:sz w:val="24"/>
          <w:szCs w:val="24"/>
          <w:lang w:val="ru-RU"/>
        </w:rPr>
        <w:t xml:space="preserve"> влажность воздуха, ветры, барометр, термометр.</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Технология:</w:t>
      </w:r>
      <w:r w:rsidRPr="00F51CD2">
        <w:rPr>
          <w:rFonts w:ascii="Times New Roman" w:hAnsi="Times New Roman"/>
          <w:color w:val="000000"/>
          <w:sz w:val="24"/>
          <w:szCs w:val="24"/>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446A61" w:rsidRPr="00F51CD2" w:rsidRDefault="00446A61" w:rsidP="00F51CD2">
      <w:pPr>
        <w:spacing w:after="0" w:line="240" w:lineRule="auto"/>
        <w:ind w:left="120"/>
        <w:jc w:val="both"/>
        <w:rPr>
          <w:sz w:val="24"/>
          <w:szCs w:val="24"/>
          <w:lang w:val="ru-RU"/>
        </w:rPr>
      </w:pP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11 КЛАСС</w:t>
      </w:r>
    </w:p>
    <w:p w:rsidR="00446A61" w:rsidRPr="00F51CD2" w:rsidRDefault="00446A61" w:rsidP="00F51CD2">
      <w:pPr>
        <w:spacing w:after="0" w:line="240" w:lineRule="auto"/>
        <w:ind w:left="120"/>
        <w:jc w:val="both"/>
        <w:rPr>
          <w:sz w:val="24"/>
          <w:szCs w:val="24"/>
          <w:lang w:val="ru-RU"/>
        </w:rPr>
      </w:pP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Раздел 4. Электродинамика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i/>
          <w:color w:val="000000"/>
          <w:sz w:val="24"/>
          <w:szCs w:val="24"/>
          <w:lang w:val="ru-RU"/>
        </w:rPr>
        <w:t>Тема 3. Магнитное поле. Электромагнитная индукция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446A61" w:rsidRPr="002614CA"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2614CA">
        <w:rPr>
          <w:rFonts w:ascii="Times New Roman" w:hAnsi="Times New Roman"/>
          <w:color w:val="000000"/>
          <w:sz w:val="24"/>
          <w:szCs w:val="24"/>
          <w:lang w:val="ru-RU"/>
        </w:rPr>
        <w:t>Опыт Эрстеда. Взаимодействие проводников с током.</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Сила Ампера, её модуль и направление.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Сила Лоренца, её модуль и направление. Движение заряженной частицы в однородном магнитном поле. Работа силы Лоренца.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Вихревое электрическое поле. Электродвижущая сила индукции в проводнике, движущемся поступательно в однородном магнитном поле.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Правило Ленца.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Индуктивность. Явление самоиндукции. Электродвижущая сила самоиндукции.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Энергия магнитного поля катушки с током.</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Электромагнитное поле.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lastRenderedPageBreak/>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Демонстрации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Опыт Эрстеда.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Отклонение электронного пучка магнитным полем.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Линии индукции магнитного поля.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Взаимодействие двух проводников с током.</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Сила Ампера.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Действие силы Лоренца на ионы электролита.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Явление электромагнитной индукции.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Правило Ленца.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Зависимость электродвижущей силы индукции от скорости изменения магнитного потока.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Явление самоиндукции.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Ученический эксперимент, лабораторные работы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Изучение магнитного поля катушки с током.</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Исследование действия постоянного магнита на рамку с током.</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Исследование явления электромагнитной индукции.</w:t>
      </w:r>
    </w:p>
    <w:p w:rsidR="00446A61" w:rsidRPr="00F51CD2" w:rsidRDefault="00446A61" w:rsidP="00F51CD2">
      <w:pPr>
        <w:spacing w:after="0" w:line="240" w:lineRule="auto"/>
        <w:ind w:left="120"/>
        <w:jc w:val="both"/>
        <w:rPr>
          <w:sz w:val="24"/>
          <w:szCs w:val="24"/>
          <w:lang w:val="ru-RU"/>
        </w:rPr>
      </w:pP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Раздел 5. Колебания и волны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i/>
          <w:color w:val="000000"/>
          <w:sz w:val="24"/>
          <w:szCs w:val="24"/>
          <w:lang w:val="ru-RU"/>
        </w:rPr>
        <w:t>Тема 1. Механические и электромагнитные колебания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446A61" w:rsidRPr="002614CA"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Представление о затухающих колебаниях. Вынужденные механические колебания. </w:t>
      </w:r>
      <w:r w:rsidRPr="002614CA">
        <w:rPr>
          <w:rFonts w:ascii="Times New Roman" w:hAnsi="Times New Roman"/>
          <w:color w:val="000000"/>
          <w:sz w:val="24"/>
          <w:szCs w:val="24"/>
          <w:lang w:val="ru-RU"/>
        </w:rPr>
        <w:t xml:space="preserve">Резонанс. Вынужденные электромагнитные колебания.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Технические устройства и практическое применение: электрический звонок, генератор переменного тока, линии электропередач.</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Демонстрации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Исследование параметров колебательной системы (пружинный или математический маятник).</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Наблюдение затухающих колебаний.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Исследование свойств вынужденных колебаний.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Наблюдение резонанса.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Свободные электромагнитные колебания.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Осциллограммы (зависимости силы тока и напряжения от времени) для электромагнитных колебаний.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Резонанс при последовательном соединении резистора, катушки индуктивности и конденсатора.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Модель линии электропередачи.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Ученический эксперимент, лабораторные работы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Исследование зависимости периода малых колебаний груза на нити от длины нити и массы груза.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Исследование переменного тока в цепи из последовательно соединённых конденсатора, катушки и резистора.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i/>
          <w:color w:val="000000"/>
          <w:sz w:val="24"/>
          <w:szCs w:val="24"/>
          <w:lang w:val="ru-RU"/>
        </w:rPr>
        <w:t>Тема 2. Механические и электромагнитные волны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lastRenderedPageBreak/>
        <w:t>Звук. Скорость звука. Громкость звука. Высота тона. Тембр звука.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F51CD2">
        <w:rPr>
          <w:rFonts w:ascii="Times New Roman" w:hAnsi="Times New Roman"/>
          <w:color w:val="000000"/>
          <w:sz w:val="24"/>
          <w:szCs w:val="24"/>
        </w:rPr>
        <w:t>E</w:t>
      </w: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B</w:t>
      </w: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V</w:t>
      </w:r>
      <w:r w:rsidRPr="00F51CD2">
        <w:rPr>
          <w:rFonts w:ascii="Times New Roman" w:hAnsi="Times New Roman"/>
          <w:color w:val="000000"/>
          <w:sz w:val="24"/>
          <w:szCs w:val="24"/>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Шкала электромагнитных волн. Применение электромагнитных волн в технике и быту.</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Принципы радиосвязи и телевидения. Радиолокация.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Электромагнитное загрязнение окружающей среды.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Демонстрации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Образование и распространение поперечных и продольных волн.</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Колеблющееся тело как источник звука.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Наблюдение отражения и преломления механических волн.</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Наблюдение интерференции и дифракции механических волн.</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Звуковой резонанс.</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Наблюдение связи громкости звука и высоты тона с амплитудой и частотой колебаний.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Исследование свойств электромагнитных волн: отражение, преломление, поляризация, дифракция, интерференция.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i/>
          <w:color w:val="000000"/>
          <w:sz w:val="24"/>
          <w:szCs w:val="24"/>
          <w:lang w:val="ru-RU"/>
        </w:rPr>
        <w:t>Тема 3. Оптика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Геометрическая оптика. Прямолинейное распространение света в однородной среде. Луч света. Точечный источник света.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Отражение света. Законы отражения света. Построение изображений в плоском зеркале.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Дисперсия света. Сложный состав белого света. Цвет.</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Пределы применимости геометрической оптики.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Поляризация света.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Демонстрации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Прямолинейное распространение, отражение и преломление света. Оптические приборы.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Полное внутреннее отражение. Модель световода.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Исследование свойств изображений в линзах.</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Модели микроскопа, телескопа.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Наблюдение интерференции света.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Наблюдение дифракции света.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Наблюдение дисперсии света.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Получение спектра с помощью призмы.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Получение спектра с помощью дифракционной решётки.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Наблюдение поляризации света.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Ученический эксперимент, лабораторные работы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Измерение показателя преломления стекла.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Исследование свойств изображений в линзах.</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Наблюдение дисперсии света.</w:t>
      </w:r>
    </w:p>
    <w:p w:rsidR="00446A61" w:rsidRPr="00F51CD2" w:rsidRDefault="00446A61" w:rsidP="00F51CD2">
      <w:pPr>
        <w:spacing w:after="0" w:line="240" w:lineRule="auto"/>
        <w:ind w:left="120"/>
        <w:jc w:val="both"/>
        <w:rPr>
          <w:sz w:val="24"/>
          <w:szCs w:val="24"/>
          <w:lang w:val="ru-RU"/>
        </w:rPr>
      </w:pP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lastRenderedPageBreak/>
        <w:t>Раздел 6. Основы специальной теории относительности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Относительность одновременности. Замедление времени и сокращение длины.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Энергия и импульс релятивистской частицы.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Связь массы с энергией и импульсом релятивистской частицы. Энергия покоя.</w:t>
      </w:r>
    </w:p>
    <w:p w:rsidR="00446A61" w:rsidRPr="00F51CD2" w:rsidRDefault="00446A61" w:rsidP="00F51CD2">
      <w:pPr>
        <w:spacing w:after="0" w:line="240" w:lineRule="auto"/>
        <w:ind w:left="120"/>
        <w:jc w:val="both"/>
        <w:rPr>
          <w:sz w:val="24"/>
          <w:szCs w:val="24"/>
          <w:lang w:val="ru-RU"/>
        </w:rPr>
      </w:pP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Раздел 7. Квантовая физика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i/>
          <w:color w:val="000000"/>
          <w:sz w:val="24"/>
          <w:szCs w:val="24"/>
          <w:lang w:val="ru-RU"/>
        </w:rPr>
        <w:t>Тема 1. Элементы квантовой оптики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Фотоны. Формула Планка связи энергии фотона с его частотой. Энергия и импульс фотона.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Давление света. Опыты П. Н. Лебедева.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Химическое действие света.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Технические устройства и практическое применение: фотоэлемент, фотодатчик, солнечная батарея, светодиод.</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Демонстрации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Фотоэффект на установке с цинковой пластиной.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Исследование законов внешнего фотоэффекта.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Светодиод.</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Солнечная батарея.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i/>
          <w:color w:val="000000"/>
          <w:sz w:val="24"/>
          <w:szCs w:val="24"/>
          <w:lang w:val="ru-RU"/>
        </w:rPr>
        <w:t>Тема 2. Строение атома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Модель атома Томсона. Опыты Резерфорда по рассеянию </w:t>
      </w:r>
      <w:r w:rsidRPr="00F51CD2">
        <w:rPr>
          <w:rFonts w:ascii="Times New Roman" w:hAnsi="Times New Roman"/>
          <w:color w:val="000000"/>
          <w:sz w:val="24"/>
          <w:szCs w:val="24"/>
        </w:rPr>
        <w:t>α</w:t>
      </w:r>
      <w:r w:rsidRPr="00F51CD2">
        <w:rPr>
          <w:rFonts w:ascii="Times New Roman" w:hAnsi="Times New Roman"/>
          <w:color w:val="000000"/>
          <w:sz w:val="24"/>
          <w:szCs w:val="24"/>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Волновые свойства частиц. Волны де Бройля. Корпускулярно-волновой дуализм.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Спонтанное и вынужденное излучение.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Технические устройства и практическое применение: спектральный анализ (спектроскоп), лазер, квантовый компьютер.</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Демонстрации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Модель опыта Резерфорда.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Определение длины волны лазера.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Наблюдение линейчатых спектров излучения.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Лазер.</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Ученический эксперимент, лабораторные работы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Наблюдение линейчатого спектра.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i/>
          <w:color w:val="000000"/>
          <w:sz w:val="24"/>
          <w:szCs w:val="24"/>
          <w:lang w:val="ru-RU"/>
        </w:rPr>
        <w:t>Тема 3. Атомное ядро</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Открытие протона и нейтрона. Нуклонная модель ядра Гейзенберга–Иваненко. Заряд ядра. Массовое число ядра. Изотопы.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Альфа-распад. Электронный и позитронный бета-распад. Гамма-излучение. Закон радиоактивного распада.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Энергия связи нуклонов в ядре. Ядерные силы. Дефект массы ядра.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Ядерные реакции. Деление и синтез ядер.</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Ядерный реактор. Термоядерный синтез. Проблемы и перспективы ядерной энергетики. Экологические аспекты ядерной энергетики.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Элементарные частицы. Открытие позитрона.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Методы наблюдения и регистрации элементарных частиц.</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Фундаментальные взаимодействия. Единство физической картины мира.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Технические устройства и практическое применение: дозиметр, камера Вильсона, ядерный реактор, атомная бомба.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lastRenderedPageBreak/>
        <w:t>Демонстрации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Счётчик ионизирующих частиц.</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Ученический эксперимент, лабораторные работы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Исследование треков частиц (по готовым фотографиям).</w:t>
      </w:r>
    </w:p>
    <w:p w:rsidR="00446A61" w:rsidRPr="00F51CD2" w:rsidRDefault="00446A61" w:rsidP="00F51CD2">
      <w:pPr>
        <w:spacing w:after="0" w:line="240" w:lineRule="auto"/>
        <w:ind w:left="120"/>
        <w:jc w:val="both"/>
        <w:rPr>
          <w:sz w:val="24"/>
          <w:szCs w:val="24"/>
          <w:lang w:val="ru-RU"/>
        </w:rPr>
      </w:pP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Раздел 8. Элементы астрономии и астрофизики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Этапы развития астрономии. Прикладное и мировоззренческое значение астрономии.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Вид звёздного неба. Созвездия, яркие звёзды, планеты, их видимое движение.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Солнечная система.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Вселенная. Расширение Вселенной. Закон Хаббла. Разбегание галактик. Теория Большого взрыва. Реликтовое излучение.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Масштабная структура Вселенной. Метагалактика.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Нерешённые проблемы астрономии.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Ученические наблюдения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Наблюдения в телескоп Луны, планет, Млечного Пути.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color w:val="000000"/>
          <w:sz w:val="24"/>
          <w:szCs w:val="24"/>
          <w:lang w:val="ru-RU"/>
        </w:rPr>
        <w:t>Обобщающее повторение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color w:val="000000"/>
          <w:sz w:val="24"/>
          <w:szCs w:val="24"/>
          <w:lang w:val="ru-RU"/>
        </w:rPr>
        <w:t>Межпредметные связи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Межпредметные понятия</w:t>
      </w:r>
      <w:r w:rsidRPr="00F51CD2">
        <w:rPr>
          <w:rFonts w:ascii="Times New Roman" w:hAnsi="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Математика:</w:t>
      </w:r>
      <w:r w:rsidRPr="00F51CD2">
        <w:rPr>
          <w:rFonts w:ascii="Times New Roman" w:hAnsi="Times New Roman"/>
          <w:color w:val="000000"/>
          <w:sz w:val="24"/>
          <w:szCs w:val="24"/>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Биология:</w:t>
      </w:r>
      <w:r w:rsidRPr="00F51CD2">
        <w:rPr>
          <w:rFonts w:ascii="Times New Roman" w:hAnsi="Times New Roman"/>
          <w:color w:val="000000"/>
          <w:sz w:val="24"/>
          <w:szCs w:val="24"/>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Химия:</w:t>
      </w:r>
      <w:r w:rsidRPr="00F51CD2">
        <w:rPr>
          <w:rFonts w:ascii="Times New Roman" w:hAnsi="Times New Roman"/>
          <w:color w:val="000000"/>
          <w:sz w:val="24"/>
          <w:szCs w:val="24"/>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География:</w:t>
      </w:r>
      <w:r w:rsidRPr="00F51CD2">
        <w:rPr>
          <w:rFonts w:ascii="Times New Roman" w:hAnsi="Times New Roman"/>
          <w:color w:val="000000"/>
          <w:sz w:val="24"/>
          <w:szCs w:val="24"/>
          <w:lang w:val="ru-RU"/>
        </w:rPr>
        <w:t xml:space="preserve"> магнитные полюса Земли, залежи магнитных руд, фотосъёмка земной поверхности, предсказание землетрясений.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i/>
          <w:color w:val="000000"/>
          <w:sz w:val="24"/>
          <w:szCs w:val="24"/>
          <w:lang w:val="ru-RU"/>
        </w:rPr>
        <w:t>Технология:</w:t>
      </w:r>
      <w:r w:rsidRPr="00F51CD2">
        <w:rPr>
          <w:rFonts w:ascii="Times New Roman" w:hAnsi="Times New Roman"/>
          <w:color w:val="000000"/>
          <w:sz w:val="24"/>
          <w:szCs w:val="24"/>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446A61" w:rsidRPr="00F51CD2" w:rsidRDefault="00446A61" w:rsidP="00F51CD2">
      <w:pPr>
        <w:spacing w:line="240" w:lineRule="auto"/>
        <w:rPr>
          <w:sz w:val="24"/>
          <w:szCs w:val="24"/>
          <w:lang w:val="ru-RU"/>
        </w:rPr>
        <w:sectPr w:rsidR="00446A61" w:rsidRPr="00F51CD2" w:rsidSect="00F51CD2">
          <w:type w:val="continuous"/>
          <w:pgSz w:w="11906" w:h="16383"/>
          <w:pgMar w:top="720" w:right="720" w:bottom="720" w:left="720" w:header="720" w:footer="720" w:gutter="0"/>
          <w:cols w:space="720"/>
        </w:sectPr>
      </w:pPr>
    </w:p>
    <w:p w:rsidR="00446A61" w:rsidRPr="00F51CD2" w:rsidRDefault="00446A61" w:rsidP="00F51CD2">
      <w:pPr>
        <w:spacing w:after="0" w:line="240" w:lineRule="auto"/>
        <w:ind w:left="120"/>
        <w:jc w:val="both"/>
        <w:rPr>
          <w:sz w:val="24"/>
          <w:szCs w:val="24"/>
          <w:lang w:val="ru-RU"/>
        </w:rPr>
      </w:pPr>
      <w:bookmarkStart w:id="4" w:name="block-18977063"/>
      <w:bookmarkEnd w:id="3"/>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ПЛАНИРУЕМЫЕ РЕЗУЛЬТАТЫ ОСВОЕНИЯ ПРОГРАММЫ ПО ФИЗИКЕ НА УРОВНЕ СРЕДНЕГО ОБЩЕГО ОБРАЗОВАНИЯ</w:t>
      </w:r>
    </w:p>
    <w:p w:rsidR="00446A61" w:rsidRPr="00F51CD2" w:rsidRDefault="00446A61" w:rsidP="00F51CD2">
      <w:pPr>
        <w:spacing w:after="0" w:line="240" w:lineRule="auto"/>
        <w:ind w:left="120"/>
        <w:jc w:val="both"/>
        <w:rPr>
          <w:sz w:val="24"/>
          <w:szCs w:val="24"/>
          <w:lang w:val="ru-RU"/>
        </w:rPr>
      </w:pP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446A61" w:rsidRPr="00F51CD2" w:rsidRDefault="00446A61" w:rsidP="00F51CD2">
      <w:pPr>
        <w:spacing w:after="0" w:line="240" w:lineRule="auto"/>
        <w:ind w:left="120"/>
        <w:rPr>
          <w:sz w:val="24"/>
          <w:szCs w:val="24"/>
          <w:lang w:val="ru-RU"/>
        </w:rPr>
      </w:pPr>
      <w:bookmarkStart w:id="5" w:name="_Toc138345808"/>
      <w:bookmarkEnd w:id="5"/>
    </w:p>
    <w:p w:rsidR="00446A61" w:rsidRPr="00F51CD2" w:rsidRDefault="00453EAA" w:rsidP="00F51CD2">
      <w:pPr>
        <w:spacing w:after="0" w:line="240" w:lineRule="auto"/>
        <w:ind w:left="120"/>
        <w:rPr>
          <w:sz w:val="24"/>
          <w:szCs w:val="24"/>
          <w:lang w:val="ru-RU"/>
        </w:rPr>
      </w:pPr>
      <w:r w:rsidRPr="00F51CD2">
        <w:rPr>
          <w:rFonts w:ascii="Times New Roman" w:hAnsi="Times New Roman"/>
          <w:b/>
          <w:color w:val="000000"/>
          <w:sz w:val="24"/>
          <w:szCs w:val="24"/>
          <w:lang w:val="ru-RU"/>
        </w:rPr>
        <w:t>ЛИЧНОСТНЫЕ РЕЗУЛЬТАТЫ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color w:val="000000"/>
          <w:sz w:val="24"/>
          <w:szCs w:val="24"/>
          <w:lang w:val="ru-RU"/>
        </w:rPr>
        <w:t>1) гражданского воспитания: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принятие традиционных общечеловеческих гуманистических и демократических ценностей;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готовность к гуманитарной и волонтёрской деятельности;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color w:val="000000"/>
          <w:sz w:val="24"/>
          <w:szCs w:val="24"/>
          <w:lang w:val="ru-RU"/>
        </w:rPr>
        <w:t>2)</w:t>
      </w:r>
      <w:r w:rsidRPr="00F51CD2">
        <w:rPr>
          <w:rFonts w:ascii="Times New Roman" w:hAnsi="Times New Roman"/>
          <w:color w:val="000000"/>
          <w:sz w:val="24"/>
          <w:szCs w:val="24"/>
          <w:lang w:val="ru-RU"/>
        </w:rPr>
        <w:t xml:space="preserve"> </w:t>
      </w:r>
      <w:r w:rsidRPr="00F51CD2">
        <w:rPr>
          <w:rFonts w:ascii="Times New Roman" w:hAnsi="Times New Roman"/>
          <w:b/>
          <w:color w:val="000000"/>
          <w:sz w:val="24"/>
          <w:szCs w:val="24"/>
          <w:lang w:val="ru-RU"/>
        </w:rPr>
        <w:t>патриотического воспитания: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сформированность российской гражданской идентичности, патриотизма;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ценностное отношение к государственным символам, достижениям российских учёных в области физики и техники;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color w:val="000000"/>
          <w:sz w:val="24"/>
          <w:szCs w:val="24"/>
          <w:lang w:val="ru-RU"/>
        </w:rPr>
        <w:t>3)</w:t>
      </w:r>
      <w:r w:rsidRPr="00F51CD2">
        <w:rPr>
          <w:rFonts w:ascii="Times New Roman" w:hAnsi="Times New Roman"/>
          <w:color w:val="000000"/>
          <w:sz w:val="24"/>
          <w:szCs w:val="24"/>
          <w:lang w:val="ru-RU"/>
        </w:rPr>
        <w:t xml:space="preserve"> </w:t>
      </w:r>
      <w:r w:rsidRPr="00F51CD2">
        <w:rPr>
          <w:rFonts w:ascii="Times New Roman" w:hAnsi="Times New Roman"/>
          <w:b/>
          <w:color w:val="000000"/>
          <w:sz w:val="24"/>
          <w:szCs w:val="24"/>
          <w:lang w:val="ru-RU"/>
        </w:rPr>
        <w:t>духовно-нравственного воспитания: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сформированность нравственного сознания, этического поведения;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осознание личного вклада в построение устойчивого будущего;</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color w:val="000000"/>
          <w:sz w:val="24"/>
          <w:szCs w:val="24"/>
          <w:lang w:val="ru-RU"/>
        </w:rPr>
        <w:t>4)</w:t>
      </w:r>
      <w:r w:rsidRPr="00F51CD2">
        <w:rPr>
          <w:rFonts w:ascii="Times New Roman" w:hAnsi="Times New Roman"/>
          <w:color w:val="000000"/>
          <w:sz w:val="24"/>
          <w:szCs w:val="24"/>
          <w:lang w:val="ru-RU"/>
        </w:rPr>
        <w:t xml:space="preserve"> </w:t>
      </w:r>
      <w:r w:rsidRPr="00F51CD2">
        <w:rPr>
          <w:rFonts w:ascii="Times New Roman" w:hAnsi="Times New Roman"/>
          <w:b/>
          <w:color w:val="000000"/>
          <w:sz w:val="24"/>
          <w:szCs w:val="24"/>
          <w:lang w:val="ru-RU"/>
        </w:rPr>
        <w:t>эстетического воспитания: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эстетическое отношение к миру, включая эстетику научного творчества, присущего физической науке;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color w:val="000000"/>
          <w:sz w:val="24"/>
          <w:szCs w:val="24"/>
          <w:lang w:val="ru-RU"/>
        </w:rPr>
        <w:t>5)</w:t>
      </w:r>
      <w:r w:rsidRPr="00F51CD2">
        <w:rPr>
          <w:rFonts w:ascii="Times New Roman" w:hAnsi="Times New Roman"/>
          <w:color w:val="000000"/>
          <w:sz w:val="24"/>
          <w:szCs w:val="24"/>
          <w:lang w:val="ru-RU"/>
        </w:rPr>
        <w:t xml:space="preserve"> </w:t>
      </w:r>
      <w:r w:rsidRPr="00F51CD2">
        <w:rPr>
          <w:rFonts w:ascii="Times New Roman" w:hAnsi="Times New Roman"/>
          <w:b/>
          <w:color w:val="000000"/>
          <w:sz w:val="24"/>
          <w:szCs w:val="24"/>
          <w:lang w:val="ru-RU"/>
        </w:rPr>
        <w:t>трудового воспитания: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готовность и способность к образованию и самообразованию в области физики на протяжении всей жизни;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color w:val="000000"/>
          <w:sz w:val="24"/>
          <w:szCs w:val="24"/>
          <w:lang w:val="ru-RU"/>
        </w:rPr>
        <w:t>6)</w:t>
      </w:r>
      <w:r w:rsidRPr="00F51CD2">
        <w:rPr>
          <w:rFonts w:ascii="Times New Roman" w:hAnsi="Times New Roman"/>
          <w:color w:val="000000"/>
          <w:sz w:val="24"/>
          <w:szCs w:val="24"/>
          <w:lang w:val="ru-RU"/>
        </w:rPr>
        <w:t xml:space="preserve"> </w:t>
      </w:r>
      <w:r w:rsidRPr="00F51CD2">
        <w:rPr>
          <w:rFonts w:ascii="Times New Roman" w:hAnsi="Times New Roman"/>
          <w:b/>
          <w:color w:val="000000"/>
          <w:sz w:val="24"/>
          <w:szCs w:val="24"/>
          <w:lang w:val="ru-RU"/>
        </w:rPr>
        <w:t>экологического воспитания: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сформированность экологической культуры, осознание глобального характера экологических проблем;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расширение опыта деятельности экологической направленности на основе имеющихся знаний по физике;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b/>
          <w:color w:val="000000"/>
          <w:sz w:val="24"/>
          <w:szCs w:val="24"/>
          <w:lang w:val="ru-RU"/>
        </w:rPr>
        <w:t>7)</w:t>
      </w:r>
      <w:r w:rsidRPr="00F51CD2">
        <w:rPr>
          <w:rFonts w:ascii="Times New Roman" w:hAnsi="Times New Roman"/>
          <w:color w:val="000000"/>
          <w:sz w:val="24"/>
          <w:szCs w:val="24"/>
          <w:lang w:val="ru-RU"/>
        </w:rPr>
        <w:t xml:space="preserve"> </w:t>
      </w:r>
      <w:r w:rsidRPr="00F51CD2">
        <w:rPr>
          <w:rFonts w:ascii="Times New Roman" w:hAnsi="Times New Roman"/>
          <w:b/>
          <w:color w:val="000000"/>
          <w:sz w:val="24"/>
          <w:szCs w:val="24"/>
          <w:lang w:val="ru-RU"/>
        </w:rPr>
        <w:t>ценности научного познания: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сформированность мировоззрения, соответствующего современному уровню развития физической науки;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446A61" w:rsidRPr="00F51CD2" w:rsidRDefault="00446A61" w:rsidP="00F51CD2">
      <w:pPr>
        <w:spacing w:after="0" w:line="240" w:lineRule="auto"/>
        <w:ind w:left="120"/>
        <w:rPr>
          <w:sz w:val="24"/>
          <w:szCs w:val="24"/>
          <w:lang w:val="ru-RU"/>
        </w:rPr>
      </w:pPr>
      <w:bookmarkStart w:id="6" w:name="_Toc138345809"/>
      <w:bookmarkEnd w:id="6"/>
    </w:p>
    <w:p w:rsidR="00446A61" w:rsidRPr="00F51CD2" w:rsidRDefault="00453EAA" w:rsidP="00F51CD2">
      <w:pPr>
        <w:spacing w:after="0" w:line="240" w:lineRule="auto"/>
        <w:ind w:left="120"/>
        <w:rPr>
          <w:sz w:val="24"/>
          <w:szCs w:val="24"/>
          <w:lang w:val="ru-RU"/>
        </w:rPr>
      </w:pPr>
      <w:r w:rsidRPr="00F51CD2">
        <w:rPr>
          <w:rFonts w:ascii="Times New Roman" w:hAnsi="Times New Roman"/>
          <w:b/>
          <w:color w:val="000000"/>
          <w:sz w:val="24"/>
          <w:szCs w:val="24"/>
          <w:lang w:val="ru-RU"/>
        </w:rPr>
        <w:t>МЕТАПРЕДМЕТНЫЕ РЕЗУЛЬТАТЫ</w:t>
      </w:r>
    </w:p>
    <w:p w:rsidR="00446A61" w:rsidRPr="00F51CD2" w:rsidRDefault="00446A61" w:rsidP="00F51CD2">
      <w:pPr>
        <w:spacing w:after="0" w:line="240" w:lineRule="auto"/>
        <w:ind w:left="120"/>
        <w:rPr>
          <w:sz w:val="24"/>
          <w:szCs w:val="24"/>
          <w:lang w:val="ru-RU"/>
        </w:rPr>
      </w:pP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Познавательные универсальные учебные действия</w:t>
      </w: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Базовые логические действия: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самостоятельно формулировать и актуализировать проблему, рассматривать её всесторонне;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определять цели деятельности, задавать параметры и критерии их достижения;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выявлять закономерности и противоречия в рассматриваемых физических явлениях;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развивать креативное мышление при решении жизненных проблем.</w:t>
      </w: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Базовые исследовательские действия</w:t>
      </w:r>
      <w:r w:rsidRPr="00F51CD2">
        <w:rPr>
          <w:rFonts w:ascii="Times New Roman" w:hAnsi="Times New Roman"/>
          <w:color w:val="000000"/>
          <w:sz w:val="24"/>
          <w:szCs w:val="24"/>
          <w:lang w:val="ru-RU"/>
        </w:rPr>
        <w:t>:</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владеть научной терминологией, ключевыми понятиями и методами физической науки;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ставить и формулировать собственные задачи в образовательной деятельности, в том числе при изучении физики;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давать оценку новым ситуациям, оценивать приобретённый опыт;</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уметь переносить знания по физике в практическую область жизнедеятельности;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уметь интегрировать знания из разных предметных областей;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выдвигать новые идеи, предлагать оригинальные подходы и решения;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ставить проблемы и задачи, допускающие альтернативные решения.</w:t>
      </w: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Работа с информацией: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оценивать достоверность информации;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446A61" w:rsidRPr="00F51CD2" w:rsidRDefault="00446A61" w:rsidP="00F51CD2">
      <w:pPr>
        <w:spacing w:after="0" w:line="240" w:lineRule="auto"/>
        <w:ind w:left="120"/>
        <w:jc w:val="both"/>
        <w:rPr>
          <w:sz w:val="24"/>
          <w:szCs w:val="24"/>
          <w:lang w:val="ru-RU"/>
        </w:rPr>
      </w:pP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Коммуникативные универсальные учебные действия: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осуществлять общение на уроках физики и во внеурочной деятельности;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распознавать предпосылки конфликтных ситуаций и смягчать конфликты;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понимать и использовать преимущества командной и индивидуальной работы;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lastRenderedPageBreak/>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446A61" w:rsidRPr="00F51CD2" w:rsidRDefault="00446A61" w:rsidP="00F51CD2">
      <w:pPr>
        <w:spacing w:after="0" w:line="240" w:lineRule="auto"/>
        <w:ind w:left="120"/>
        <w:jc w:val="both"/>
        <w:rPr>
          <w:sz w:val="24"/>
          <w:szCs w:val="24"/>
          <w:lang w:val="ru-RU"/>
        </w:rPr>
      </w:pP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Регулятивные универсальные учебные действия</w:t>
      </w: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Самоорганизация: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давать оценку новым ситуациям;</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расширять рамки учебного предмета на основе личных предпочтений;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делать осознанный выбор, аргументировать его, брать на себя ответственность за решение;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оценивать приобретённый опыт;</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446A61" w:rsidRPr="00F51CD2" w:rsidRDefault="00453EAA" w:rsidP="00F51CD2">
      <w:pPr>
        <w:spacing w:after="0" w:line="240" w:lineRule="auto"/>
        <w:ind w:left="120"/>
        <w:jc w:val="both"/>
        <w:rPr>
          <w:sz w:val="24"/>
          <w:szCs w:val="24"/>
          <w:lang w:val="ru-RU"/>
        </w:rPr>
      </w:pPr>
      <w:r w:rsidRPr="00F51CD2">
        <w:rPr>
          <w:rFonts w:ascii="Times New Roman" w:hAnsi="Times New Roman"/>
          <w:b/>
          <w:color w:val="000000"/>
          <w:sz w:val="24"/>
          <w:szCs w:val="24"/>
          <w:lang w:val="ru-RU"/>
        </w:rPr>
        <w:t>Самоконтроль, эмоциональный интеллект:</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использовать приёмы рефлексии для оценки ситуации, выбора верного решения;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уметь оценивать риски и своевременно принимать решения по их снижению;</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принимать мотивы и аргументы других при анализе результатов деятельности;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принимать себя, понимая свои недостатки и достоинства;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принимать мотивы и аргументы других при анализе результатов деятельности;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признавать своё право и право других на ошибки.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446A61" w:rsidRPr="00F51CD2" w:rsidRDefault="00446A61" w:rsidP="00F51CD2">
      <w:pPr>
        <w:spacing w:after="0" w:line="240" w:lineRule="auto"/>
        <w:ind w:left="120"/>
        <w:rPr>
          <w:sz w:val="24"/>
          <w:szCs w:val="24"/>
          <w:lang w:val="ru-RU"/>
        </w:rPr>
      </w:pPr>
      <w:bookmarkStart w:id="7" w:name="_Toc138345810"/>
      <w:bookmarkStart w:id="8" w:name="_Toc134720971"/>
      <w:bookmarkEnd w:id="7"/>
      <w:bookmarkEnd w:id="8"/>
    </w:p>
    <w:p w:rsidR="00446A61" w:rsidRPr="00F51CD2" w:rsidRDefault="00446A61" w:rsidP="00F51CD2">
      <w:pPr>
        <w:spacing w:after="0" w:line="240" w:lineRule="auto"/>
        <w:ind w:left="120"/>
        <w:rPr>
          <w:sz w:val="24"/>
          <w:szCs w:val="24"/>
          <w:lang w:val="ru-RU"/>
        </w:rPr>
      </w:pPr>
    </w:p>
    <w:p w:rsidR="00446A61" w:rsidRPr="00F51CD2" w:rsidRDefault="00453EAA" w:rsidP="00F51CD2">
      <w:pPr>
        <w:spacing w:after="0" w:line="240" w:lineRule="auto"/>
        <w:ind w:left="120"/>
        <w:rPr>
          <w:sz w:val="24"/>
          <w:szCs w:val="24"/>
          <w:lang w:val="ru-RU"/>
        </w:rPr>
      </w:pPr>
      <w:r w:rsidRPr="00F51CD2">
        <w:rPr>
          <w:rFonts w:ascii="Times New Roman" w:hAnsi="Times New Roman"/>
          <w:b/>
          <w:color w:val="000000"/>
          <w:sz w:val="24"/>
          <w:szCs w:val="24"/>
          <w:lang w:val="ru-RU"/>
        </w:rPr>
        <w:t>ПРЕДМЕТНЫЕ РЕЗУЛЬТАТЫ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К концу обучения </w:t>
      </w:r>
      <w:r w:rsidRPr="00F51CD2">
        <w:rPr>
          <w:rFonts w:ascii="Times New Roman" w:hAnsi="Times New Roman"/>
          <w:b/>
          <w:color w:val="000000"/>
          <w:sz w:val="24"/>
          <w:szCs w:val="24"/>
          <w:lang w:val="ru-RU"/>
        </w:rPr>
        <w:t>в 10 классе</w:t>
      </w:r>
      <w:r w:rsidRPr="00F51CD2">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lastRenderedPageBreak/>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F51CD2">
        <w:rPr>
          <w:rFonts w:ascii="Times New Roman" w:hAnsi="Times New Roman"/>
          <w:color w:val="000000"/>
          <w:sz w:val="24"/>
          <w:szCs w:val="24"/>
        </w:rPr>
        <w:t>I</w:t>
      </w: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II</w:t>
      </w:r>
      <w:r w:rsidRPr="00F51CD2">
        <w:rPr>
          <w:rFonts w:ascii="Times New Roman" w:hAnsi="Times New Roman"/>
          <w:color w:val="000000"/>
          <w:sz w:val="24"/>
          <w:szCs w:val="24"/>
          <w:lang w:val="ru-RU"/>
        </w:rPr>
        <w:t xml:space="preserve"> и </w:t>
      </w:r>
      <w:r w:rsidRPr="00F51CD2">
        <w:rPr>
          <w:rFonts w:ascii="Times New Roman" w:hAnsi="Times New Roman"/>
          <w:color w:val="000000"/>
          <w:sz w:val="24"/>
          <w:szCs w:val="24"/>
        </w:rPr>
        <w:t>III</w:t>
      </w:r>
      <w:r w:rsidRPr="00F51CD2">
        <w:rPr>
          <w:rFonts w:ascii="Times New Roman" w:hAnsi="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w:t>
      </w:r>
      <w:r w:rsidRPr="00F51CD2">
        <w:rPr>
          <w:rFonts w:ascii="Times New Roman" w:hAnsi="Times New Roman"/>
          <w:color w:val="000000"/>
          <w:sz w:val="24"/>
          <w:szCs w:val="24"/>
          <w:lang w:val="ru-RU"/>
        </w:rPr>
        <w:lastRenderedPageBreak/>
        <w:t>величины и формулы, необходимые для её решения, проводить расчёты и оценивать реальность полученного значения физической величины;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 xml:space="preserve">К концу обучения </w:t>
      </w:r>
      <w:r w:rsidRPr="00F51CD2">
        <w:rPr>
          <w:rFonts w:ascii="Times New Roman" w:hAnsi="Times New Roman"/>
          <w:b/>
          <w:color w:val="000000"/>
          <w:sz w:val="24"/>
          <w:szCs w:val="24"/>
          <w:lang w:val="ru-RU"/>
        </w:rPr>
        <w:t>в 11 классе</w:t>
      </w:r>
      <w:r w:rsidRPr="00F51CD2">
        <w:rPr>
          <w:rFonts w:ascii="Times New Roman" w:hAnsi="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lastRenderedPageBreak/>
        <w:t>определять направление вектора индукции магнитного поля проводника с током, силы Ампера и силы Лоренца;</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строить и описывать изображение, создаваемое плоским зеркалом, тонкой линзой;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46A61" w:rsidRPr="00F51CD2" w:rsidRDefault="00453EAA" w:rsidP="00F51CD2">
      <w:pPr>
        <w:spacing w:after="0" w:line="240" w:lineRule="auto"/>
        <w:ind w:firstLine="600"/>
        <w:jc w:val="both"/>
        <w:rPr>
          <w:sz w:val="24"/>
          <w:szCs w:val="24"/>
          <w:lang w:val="ru-RU"/>
        </w:rPr>
      </w:pPr>
      <w:r w:rsidRPr="00F51CD2">
        <w:rPr>
          <w:rFonts w:ascii="Times New Roman" w:hAnsi="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446A61" w:rsidRPr="00F51CD2" w:rsidRDefault="00446A61" w:rsidP="00F51CD2">
      <w:pPr>
        <w:spacing w:line="240" w:lineRule="auto"/>
        <w:rPr>
          <w:sz w:val="24"/>
          <w:szCs w:val="24"/>
          <w:lang w:val="ru-RU"/>
        </w:rPr>
        <w:sectPr w:rsidR="00446A61" w:rsidRPr="00F51CD2" w:rsidSect="00F51CD2">
          <w:type w:val="continuous"/>
          <w:pgSz w:w="11906" w:h="16383"/>
          <w:pgMar w:top="720" w:right="720" w:bottom="720" w:left="720" w:header="720" w:footer="720" w:gutter="0"/>
          <w:cols w:space="720"/>
        </w:sectPr>
      </w:pPr>
    </w:p>
    <w:p w:rsidR="00446A61" w:rsidRPr="00F51CD2" w:rsidRDefault="00453EAA" w:rsidP="00F51CD2">
      <w:pPr>
        <w:spacing w:after="0" w:line="240" w:lineRule="auto"/>
        <w:ind w:left="120"/>
        <w:rPr>
          <w:sz w:val="24"/>
          <w:szCs w:val="24"/>
        </w:rPr>
      </w:pPr>
      <w:bookmarkStart w:id="9" w:name="block-18977064"/>
      <w:bookmarkEnd w:id="4"/>
      <w:r w:rsidRPr="00F51CD2">
        <w:rPr>
          <w:rFonts w:ascii="Times New Roman" w:hAnsi="Times New Roman"/>
          <w:b/>
          <w:color w:val="000000"/>
          <w:sz w:val="24"/>
          <w:szCs w:val="24"/>
          <w:lang w:val="ru-RU"/>
        </w:rPr>
        <w:lastRenderedPageBreak/>
        <w:t xml:space="preserve"> </w:t>
      </w:r>
      <w:r w:rsidRPr="00F51CD2">
        <w:rPr>
          <w:rFonts w:ascii="Times New Roman" w:hAnsi="Times New Roman"/>
          <w:b/>
          <w:color w:val="000000"/>
          <w:sz w:val="24"/>
          <w:szCs w:val="24"/>
        </w:rPr>
        <w:t xml:space="preserve">ТЕМАТИЧЕСКОЕ ПЛАНИРОВАНИЕ </w:t>
      </w:r>
    </w:p>
    <w:p w:rsidR="00446A61" w:rsidRPr="00F51CD2" w:rsidRDefault="00453EAA" w:rsidP="00F51CD2">
      <w:pPr>
        <w:spacing w:after="0" w:line="240" w:lineRule="auto"/>
        <w:ind w:left="120"/>
        <w:rPr>
          <w:sz w:val="24"/>
          <w:szCs w:val="24"/>
        </w:rPr>
      </w:pPr>
      <w:r w:rsidRPr="00F51CD2">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00"/>
        <w:gridCol w:w="1602"/>
        <w:gridCol w:w="1841"/>
        <w:gridCol w:w="1910"/>
        <w:gridCol w:w="3023"/>
      </w:tblGrid>
      <w:tr w:rsidR="00446A61" w:rsidRPr="00F51CD2">
        <w:trPr>
          <w:trHeight w:val="144"/>
          <w:tblCellSpacing w:w="20" w:type="nil"/>
        </w:trPr>
        <w:tc>
          <w:tcPr>
            <w:tcW w:w="524" w:type="dxa"/>
            <w:vMerge w:val="restart"/>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 п/п </w:t>
            </w:r>
          </w:p>
          <w:p w:rsidR="00446A61" w:rsidRPr="00F51CD2" w:rsidRDefault="00446A61" w:rsidP="00F51CD2">
            <w:pPr>
              <w:spacing w:after="0" w:line="240" w:lineRule="auto"/>
              <w:ind w:left="135"/>
              <w:rPr>
                <w:sz w:val="24"/>
                <w:szCs w:val="24"/>
              </w:rPr>
            </w:pPr>
          </w:p>
        </w:tc>
        <w:tc>
          <w:tcPr>
            <w:tcW w:w="2552" w:type="dxa"/>
            <w:vMerge w:val="restart"/>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Наименование разделов и тем программы </w:t>
            </w:r>
          </w:p>
          <w:p w:rsidR="00446A61" w:rsidRPr="00F51CD2" w:rsidRDefault="00446A61" w:rsidP="00F51CD2">
            <w:pPr>
              <w:spacing w:after="0" w:line="240" w:lineRule="auto"/>
              <w:ind w:left="135"/>
              <w:rPr>
                <w:sz w:val="24"/>
                <w:szCs w:val="24"/>
              </w:rPr>
            </w:pPr>
          </w:p>
        </w:tc>
        <w:tc>
          <w:tcPr>
            <w:tcW w:w="0" w:type="auto"/>
            <w:gridSpan w:val="3"/>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b/>
                <w:color w:val="000000"/>
                <w:sz w:val="24"/>
                <w:szCs w:val="24"/>
              </w:rPr>
              <w:t>Количество часов</w:t>
            </w:r>
          </w:p>
        </w:tc>
        <w:tc>
          <w:tcPr>
            <w:tcW w:w="2765" w:type="dxa"/>
            <w:vMerge w:val="restart"/>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Электронные (цифровые) образовательные ресурсы </w:t>
            </w:r>
          </w:p>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0" w:type="auto"/>
            <w:vMerge/>
            <w:tcBorders>
              <w:top w:val="nil"/>
            </w:tcBorders>
            <w:tcMar>
              <w:top w:w="50" w:type="dxa"/>
              <w:left w:w="100" w:type="dxa"/>
            </w:tcMar>
          </w:tcPr>
          <w:p w:rsidR="00446A61" w:rsidRPr="00F51CD2" w:rsidRDefault="00446A61" w:rsidP="00F51CD2">
            <w:pPr>
              <w:spacing w:line="240" w:lineRule="auto"/>
              <w:rPr>
                <w:sz w:val="24"/>
                <w:szCs w:val="24"/>
              </w:rPr>
            </w:pPr>
          </w:p>
        </w:tc>
        <w:tc>
          <w:tcPr>
            <w:tcW w:w="0" w:type="auto"/>
            <w:vMerge/>
            <w:tcBorders>
              <w:top w:val="nil"/>
            </w:tcBorders>
            <w:tcMar>
              <w:top w:w="50" w:type="dxa"/>
              <w:left w:w="100" w:type="dxa"/>
            </w:tcMar>
          </w:tcPr>
          <w:p w:rsidR="00446A61" w:rsidRPr="00F51CD2" w:rsidRDefault="00446A61" w:rsidP="00F51CD2">
            <w:pPr>
              <w:spacing w:line="240" w:lineRule="auto"/>
              <w:rPr>
                <w:sz w:val="24"/>
                <w:szCs w:val="24"/>
              </w:rPr>
            </w:pPr>
          </w:p>
        </w:tc>
        <w:tc>
          <w:tcPr>
            <w:tcW w:w="1019"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Всего </w:t>
            </w:r>
          </w:p>
          <w:p w:rsidR="00446A61" w:rsidRPr="00F51CD2" w:rsidRDefault="00446A61" w:rsidP="00F51CD2">
            <w:pPr>
              <w:spacing w:after="0" w:line="240" w:lineRule="auto"/>
              <w:ind w:left="135"/>
              <w:rPr>
                <w:sz w:val="24"/>
                <w:szCs w:val="24"/>
              </w:rPr>
            </w:pPr>
          </w:p>
        </w:tc>
        <w:tc>
          <w:tcPr>
            <w:tcW w:w="1749"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Контрольные работы </w:t>
            </w:r>
          </w:p>
          <w:p w:rsidR="00446A61" w:rsidRPr="00F51CD2" w:rsidRDefault="00446A61" w:rsidP="00F51CD2">
            <w:pPr>
              <w:spacing w:after="0" w:line="240" w:lineRule="auto"/>
              <w:ind w:left="135"/>
              <w:rPr>
                <w:sz w:val="24"/>
                <w:szCs w:val="24"/>
              </w:rPr>
            </w:pPr>
          </w:p>
        </w:tc>
        <w:tc>
          <w:tcPr>
            <w:tcW w:w="18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Практические работы </w:t>
            </w:r>
          </w:p>
          <w:p w:rsidR="00446A61" w:rsidRPr="00F51CD2" w:rsidRDefault="00446A61" w:rsidP="00F51CD2">
            <w:pPr>
              <w:spacing w:after="0" w:line="240" w:lineRule="auto"/>
              <w:ind w:left="135"/>
              <w:rPr>
                <w:sz w:val="24"/>
                <w:szCs w:val="24"/>
              </w:rPr>
            </w:pPr>
          </w:p>
        </w:tc>
        <w:tc>
          <w:tcPr>
            <w:tcW w:w="0" w:type="auto"/>
            <w:vMerge/>
            <w:tcBorders>
              <w:top w:val="nil"/>
            </w:tcBorders>
            <w:tcMar>
              <w:top w:w="50" w:type="dxa"/>
              <w:left w:w="100" w:type="dxa"/>
            </w:tcMar>
          </w:tcPr>
          <w:p w:rsidR="00446A61" w:rsidRPr="00F51CD2" w:rsidRDefault="00446A61" w:rsidP="00F51CD2">
            <w:pPr>
              <w:spacing w:line="240" w:lineRule="auto"/>
              <w:rPr>
                <w:sz w:val="24"/>
                <w:szCs w:val="24"/>
              </w:rPr>
            </w:pPr>
          </w:p>
        </w:tc>
      </w:tr>
      <w:tr w:rsidR="00446A61" w:rsidRPr="002614CA">
        <w:trPr>
          <w:trHeight w:val="144"/>
          <w:tblCellSpacing w:w="20" w:type="nil"/>
        </w:trPr>
        <w:tc>
          <w:tcPr>
            <w:tcW w:w="0" w:type="auto"/>
            <w:gridSpan w:val="6"/>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b/>
                <w:color w:val="000000"/>
                <w:sz w:val="24"/>
                <w:szCs w:val="24"/>
                <w:lang w:val="ru-RU"/>
              </w:rPr>
              <w:t>Раздел 1.</w:t>
            </w:r>
            <w:r w:rsidRPr="00F51CD2">
              <w:rPr>
                <w:rFonts w:ascii="Times New Roman" w:hAnsi="Times New Roman"/>
                <w:color w:val="000000"/>
                <w:sz w:val="24"/>
                <w:szCs w:val="24"/>
                <w:lang w:val="ru-RU"/>
              </w:rPr>
              <w:t xml:space="preserve"> </w:t>
            </w:r>
            <w:r w:rsidRPr="00F51CD2">
              <w:rPr>
                <w:rFonts w:ascii="Times New Roman" w:hAnsi="Times New Roman"/>
                <w:b/>
                <w:color w:val="000000"/>
                <w:sz w:val="24"/>
                <w:szCs w:val="24"/>
                <w:lang w:val="ru-RU"/>
              </w:rPr>
              <w:t>ФИЗИКА И МЕТОДЫ НАУЧНОГО ПОЗНАНИЯ</w:t>
            </w:r>
          </w:p>
        </w:tc>
      </w:tr>
      <w:tr w:rsidR="00446A61" w:rsidRPr="002614CA">
        <w:trPr>
          <w:trHeight w:val="144"/>
          <w:tblCellSpacing w:w="20" w:type="nil"/>
        </w:trPr>
        <w:tc>
          <w:tcPr>
            <w:tcW w:w="524"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1.1</w:t>
            </w:r>
          </w:p>
        </w:tc>
        <w:tc>
          <w:tcPr>
            <w:tcW w:w="255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Физика и методы научного познания</w:t>
            </w:r>
          </w:p>
        </w:tc>
        <w:tc>
          <w:tcPr>
            <w:tcW w:w="101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2 </w:t>
            </w:r>
          </w:p>
        </w:tc>
        <w:tc>
          <w:tcPr>
            <w:tcW w:w="1749"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832"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2765"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6">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bf</w:t>
              </w:r>
              <w:r w:rsidRPr="00F51CD2">
                <w:rPr>
                  <w:rFonts w:ascii="Times New Roman" w:hAnsi="Times New Roman"/>
                  <w:color w:val="0000FF"/>
                  <w:sz w:val="24"/>
                  <w:szCs w:val="24"/>
                  <w:u w:val="single"/>
                  <w:lang w:val="ru-RU"/>
                </w:rPr>
                <w:t>72</w:t>
              </w:r>
            </w:hyperlink>
          </w:p>
        </w:tc>
      </w:tr>
      <w:tr w:rsidR="00446A61" w:rsidRPr="00F51CD2">
        <w:trPr>
          <w:trHeight w:val="144"/>
          <w:tblCellSpacing w:w="20" w:type="nil"/>
        </w:trPr>
        <w:tc>
          <w:tcPr>
            <w:tcW w:w="0" w:type="auto"/>
            <w:gridSpan w:val="2"/>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Итого по разделу</w:t>
            </w:r>
          </w:p>
        </w:tc>
        <w:tc>
          <w:tcPr>
            <w:tcW w:w="16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2 </w:t>
            </w:r>
          </w:p>
        </w:tc>
        <w:tc>
          <w:tcPr>
            <w:tcW w:w="0" w:type="auto"/>
            <w:gridSpan w:val="3"/>
            <w:tcMar>
              <w:top w:w="50" w:type="dxa"/>
              <w:left w:w="100" w:type="dxa"/>
            </w:tcMar>
            <w:vAlign w:val="center"/>
          </w:tcPr>
          <w:p w:rsidR="00446A61" w:rsidRPr="00F51CD2" w:rsidRDefault="00446A61" w:rsidP="00F51CD2">
            <w:pPr>
              <w:spacing w:line="240" w:lineRule="auto"/>
              <w:rPr>
                <w:sz w:val="24"/>
                <w:szCs w:val="24"/>
              </w:rPr>
            </w:pPr>
          </w:p>
        </w:tc>
      </w:tr>
      <w:tr w:rsidR="00446A61" w:rsidRPr="00F51CD2">
        <w:trPr>
          <w:trHeight w:val="144"/>
          <w:tblCellSpacing w:w="20" w:type="nil"/>
        </w:trPr>
        <w:tc>
          <w:tcPr>
            <w:tcW w:w="0" w:type="auto"/>
            <w:gridSpan w:val="6"/>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Раздел 2.</w:t>
            </w:r>
            <w:r w:rsidRPr="00F51CD2">
              <w:rPr>
                <w:rFonts w:ascii="Times New Roman" w:hAnsi="Times New Roman"/>
                <w:color w:val="000000"/>
                <w:sz w:val="24"/>
                <w:szCs w:val="24"/>
              </w:rPr>
              <w:t xml:space="preserve"> </w:t>
            </w:r>
            <w:r w:rsidRPr="00F51CD2">
              <w:rPr>
                <w:rFonts w:ascii="Times New Roman" w:hAnsi="Times New Roman"/>
                <w:b/>
                <w:color w:val="000000"/>
                <w:sz w:val="24"/>
                <w:szCs w:val="24"/>
              </w:rPr>
              <w:t>МЕХАНИКА</w:t>
            </w:r>
          </w:p>
        </w:tc>
      </w:tr>
      <w:tr w:rsidR="00446A61" w:rsidRPr="002614CA">
        <w:trPr>
          <w:trHeight w:val="144"/>
          <w:tblCellSpacing w:w="20" w:type="nil"/>
        </w:trPr>
        <w:tc>
          <w:tcPr>
            <w:tcW w:w="524"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2.1</w:t>
            </w:r>
          </w:p>
        </w:tc>
        <w:tc>
          <w:tcPr>
            <w:tcW w:w="255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Кинематика</w:t>
            </w:r>
          </w:p>
        </w:tc>
        <w:tc>
          <w:tcPr>
            <w:tcW w:w="101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5 </w:t>
            </w:r>
          </w:p>
        </w:tc>
        <w:tc>
          <w:tcPr>
            <w:tcW w:w="1749"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832"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2765"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7">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bf</w:t>
              </w:r>
              <w:r w:rsidRPr="00F51CD2">
                <w:rPr>
                  <w:rFonts w:ascii="Times New Roman" w:hAnsi="Times New Roman"/>
                  <w:color w:val="0000FF"/>
                  <w:sz w:val="24"/>
                  <w:szCs w:val="24"/>
                  <w:u w:val="single"/>
                  <w:lang w:val="ru-RU"/>
                </w:rPr>
                <w:t>72</w:t>
              </w:r>
            </w:hyperlink>
          </w:p>
        </w:tc>
      </w:tr>
      <w:tr w:rsidR="00446A61" w:rsidRPr="002614CA">
        <w:trPr>
          <w:trHeight w:val="144"/>
          <w:tblCellSpacing w:w="20" w:type="nil"/>
        </w:trPr>
        <w:tc>
          <w:tcPr>
            <w:tcW w:w="524"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2.2</w:t>
            </w:r>
          </w:p>
        </w:tc>
        <w:tc>
          <w:tcPr>
            <w:tcW w:w="255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Динамика</w:t>
            </w:r>
          </w:p>
        </w:tc>
        <w:tc>
          <w:tcPr>
            <w:tcW w:w="101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7 </w:t>
            </w:r>
          </w:p>
        </w:tc>
        <w:tc>
          <w:tcPr>
            <w:tcW w:w="1749"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832"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2765"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8">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bf</w:t>
              </w:r>
              <w:r w:rsidRPr="00F51CD2">
                <w:rPr>
                  <w:rFonts w:ascii="Times New Roman" w:hAnsi="Times New Roman"/>
                  <w:color w:val="0000FF"/>
                  <w:sz w:val="24"/>
                  <w:szCs w:val="24"/>
                  <w:u w:val="single"/>
                  <w:lang w:val="ru-RU"/>
                </w:rPr>
                <w:t>72</w:t>
              </w:r>
            </w:hyperlink>
          </w:p>
        </w:tc>
      </w:tr>
      <w:tr w:rsidR="00446A61" w:rsidRPr="002614CA">
        <w:trPr>
          <w:trHeight w:val="144"/>
          <w:tblCellSpacing w:w="20" w:type="nil"/>
        </w:trPr>
        <w:tc>
          <w:tcPr>
            <w:tcW w:w="524"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2.3</w:t>
            </w:r>
          </w:p>
        </w:tc>
        <w:tc>
          <w:tcPr>
            <w:tcW w:w="255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Законы сохранения в механике</w:t>
            </w:r>
          </w:p>
        </w:tc>
        <w:tc>
          <w:tcPr>
            <w:tcW w:w="101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6 </w:t>
            </w:r>
          </w:p>
        </w:tc>
        <w:tc>
          <w:tcPr>
            <w:tcW w:w="174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83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2765"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9">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bf</w:t>
              </w:r>
              <w:r w:rsidRPr="00F51CD2">
                <w:rPr>
                  <w:rFonts w:ascii="Times New Roman" w:hAnsi="Times New Roman"/>
                  <w:color w:val="0000FF"/>
                  <w:sz w:val="24"/>
                  <w:szCs w:val="24"/>
                  <w:u w:val="single"/>
                  <w:lang w:val="ru-RU"/>
                </w:rPr>
                <w:t>72</w:t>
              </w:r>
            </w:hyperlink>
          </w:p>
        </w:tc>
      </w:tr>
      <w:tr w:rsidR="00446A61" w:rsidRPr="00F51CD2">
        <w:trPr>
          <w:trHeight w:val="144"/>
          <w:tblCellSpacing w:w="20" w:type="nil"/>
        </w:trPr>
        <w:tc>
          <w:tcPr>
            <w:tcW w:w="0" w:type="auto"/>
            <w:gridSpan w:val="2"/>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Итого по разделу</w:t>
            </w:r>
          </w:p>
        </w:tc>
        <w:tc>
          <w:tcPr>
            <w:tcW w:w="16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18 </w:t>
            </w:r>
          </w:p>
        </w:tc>
        <w:tc>
          <w:tcPr>
            <w:tcW w:w="0" w:type="auto"/>
            <w:gridSpan w:val="3"/>
            <w:tcMar>
              <w:top w:w="50" w:type="dxa"/>
              <w:left w:w="100" w:type="dxa"/>
            </w:tcMar>
            <w:vAlign w:val="center"/>
          </w:tcPr>
          <w:p w:rsidR="00446A61" w:rsidRPr="00F51CD2" w:rsidRDefault="00446A61" w:rsidP="00F51CD2">
            <w:pPr>
              <w:spacing w:line="240" w:lineRule="auto"/>
              <w:rPr>
                <w:sz w:val="24"/>
                <w:szCs w:val="24"/>
              </w:rPr>
            </w:pPr>
          </w:p>
        </w:tc>
      </w:tr>
      <w:tr w:rsidR="00446A61" w:rsidRPr="002614CA">
        <w:trPr>
          <w:trHeight w:val="144"/>
          <w:tblCellSpacing w:w="20" w:type="nil"/>
        </w:trPr>
        <w:tc>
          <w:tcPr>
            <w:tcW w:w="0" w:type="auto"/>
            <w:gridSpan w:val="6"/>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b/>
                <w:color w:val="000000"/>
                <w:sz w:val="24"/>
                <w:szCs w:val="24"/>
                <w:lang w:val="ru-RU"/>
              </w:rPr>
              <w:t>Раздел 3.</w:t>
            </w:r>
            <w:r w:rsidRPr="00F51CD2">
              <w:rPr>
                <w:rFonts w:ascii="Times New Roman" w:hAnsi="Times New Roman"/>
                <w:color w:val="000000"/>
                <w:sz w:val="24"/>
                <w:szCs w:val="24"/>
                <w:lang w:val="ru-RU"/>
              </w:rPr>
              <w:t xml:space="preserve"> </w:t>
            </w:r>
            <w:r w:rsidRPr="00F51CD2">
              <w:rPr>
                <w:rFonts w:ascii="Times New Roman" w:hAnsi="Times New Roman"/>
                <w:b/>
                <w:color w:val="000000"/>
                <w:sz w:val="24"/>
                <w:szCs w:val="24"/>
                <w:lang w:val="ru-RU"/>
              </w:rPr>
              <w:t>МОЛЕКУЛЯРНАЯ ФИЗИКА И ТЕРМОДИНАМИКА</w:t>
            </w:r>
          </w:p>
        </w:tc>
      </w:tr>
      <w:tr w:rsidR="00446A61" w:rsidRPr="002614CA">
        <w:trPr>
          <w:trHeight w:val="144"/>
          <w:tblCellSpacing w:w="20" w:type="nil"/>
        </w:trPr>
        <w:tc>
          <w:tcPr>
            <w:tcW w:w="524"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3.1</w:t>
            </w:r>
          </w:p>
        </w:tc>
        <w:tc>
          <w:tcPr>
            <w:tcW w:w="255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Основы молекулярно-кинетической теории</w:t>
            </w:r>
          </w:p>
        </w:tc>
        <w:tc>
          <w:tcPr>
            <w:tcW w:w="101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9 </w:t>
            </w:r>
          </w:p>
        </w:tc>
        <w:tc>
          <w:tcPr>
            <w:tcW w:w="1749"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83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2765"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0">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bf</w:t>
              </w:r>
              <w:r w:rsidRPr="00F51CD2">
                <w:rPr>
                  <w:rFonts w:ascii="Times New Roman" w:hAnsi="Times New Roman"/>
                  <w:color w:val="0000FF"/>
                  <w:sz w:val="24"/>
                  <w:szCs w:val="24"/>
                  <w:u w:val="single"/>
                  <w:lang w:val="ru-RU"/>
                </w:rPr>
                <w:t>72</w:t>
              </w:r>
            </w:hyperlink>
          </w:p>
        </w:tc>
      </w:tr>
      <w:tr w:rsidR="00446A61" w:rsidRPr="002614CA">
        <w:trPr>
          <w:trHeight w:val="144"/>
          <w:tblCellSpacing w:w="20" w:type="nil"/>
        </w:trPr>
        <w:tc>
          <w:tcPr>
            <w:tcW w:w="524"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3.2</w:t>
            </w:r>
          </w:p>
        </w:tc>
        <w:tc>
          <w:tcPr>
            <w:tcW w:w="255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Основы термодинамики</w:t>
            </w:r>
          </w:p>
        </w:tc>
        <w:tc>
          <w:tcPr>
            <w:tcW w:w="101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10 </w:t>
            </w:r>
          </w:p>
        </w:tc>
        <w:tc>
          <w:tcPr>
            <w:tcW w:w="174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832"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2765"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1">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bf</w:t>
              </w:r>
              <w:r w:rsidRPr="00F51CD2">
                <w:rPr>
                  <w:rFonts w:ascii="Times New Roman" w:hAnsi="Times New Roman"/>
                  <w:color w:val="0000FF"/>
                  <w:sz w:val="24"/>
                  <w:szCs w:val="24"/>
                  <w:u w:val="single"/>
                  <w:lang w:val="ru-RU"/>
                </w:rPr>
                <w:t>72</w:t>
              </w:r>
            </w:hyperlink>
          </w:p>
        </w:tc>
      </w:tr>
      <w:tr w:rsidR="00446A61" w:rsidRPr="002614CA">
        <w:trPr>
          <w:trHeight w:val="144"/>
          <w:tblCellSpacing w:w="20" w:type="nil"/>
        </w:trPr>
        <w:tc>
          <w:tcPr>
            <w:tcW w:w="524"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3.3</w:t>
            </w:r>
          </w:p>
        </w:tc>
        <w:tc>
          <w:tcPr>
            <w:tcW w:w="255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Агрегатные состояния вещества. Фазовые переходы</w:t>
            </w:r>
          </w:p>
        </w:tc>
        <w:tc>
          <w:tcPr>
            <w:tcW w:w="101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5 </w:t>
            </w:r>
          </w:p>
        </w:tc>
        <w:tc>
          <w:tcPr>
            <w:tcW w:w="1749"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832"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2765"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2">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bf</w:t>
              </w:r>
              <w:r w:rsidRPr="00F51CD2">
                <w:rPr>
                  <w:rFonts w:ascii="Times New Roman" w:hAnsi="Times New Roman"/>
                  <w:color w:val="0000FF"/>
                  <w:sz w:val="24"/>
                  <w:szCs w:val="24"/>
                  <w:u w:val="single"/>
                  <w:lang w:val="ru-RU"/>
                </w:rPr>
                <w:t>72</w:t>
              </w:r>
            </w:hyperlink>
          </w:p>
        </w:tc>
      </w:tr>
      <w:tr w:rsidR="00446A61" w:rsidRPr="00F51CD2">
        <w:trPr>
          <w:trHeight w:val="144"/>
          <w:tblCellSpacing w:w="20" w:type="nil"/>
        </w:trPr>
        <w:tc>
          <w:tcPr>
            <w:tcW w:w="0" w:type="auto"/>
            <w:gridSpan w:val="2"/>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Итого по разделу</w:t>
            </w:r>
          </w:p>
        </w:tc>
        <w:tc>
          <w:tcPr>
            <w:tcW w:w="16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24 </w:t>
            </w:r>
          </w:p>
        </w:tc>
        <w:tc>
          <w:tcPr>
            <w:tcW w:w="0" w:type="auto"/>
            <w:gridSpan w:val="3"/>
            <w:tcMar>
              <w:top w:w="50" w:type="dxa"/>
              <w:left w:w="100" w:type="dxa"/>
            </w:tcMar>
            <w:vAlign w:val="center"/>
          </w:tcPr>
          <w:p w:rsidR="00446A61" w:rsidRPr="00F51CD2" w:rsidRDefault="00446A61" w:rsidP="00F51CD2">
            <w:pPr>
              <w:spacing w:line="240" w:lineRule="auto"/>
              <w:rPr>
                <w:sz w:val="24"/>
                <w:szCs w:val="24"/>
              </w:rPr>
            </w:pPr>
          </w:p>
        </w:tc>
      </w:tr>
      <w:tr w:rsidR="00446A61" w:rsidRPr="00F51CD2">
        <w:trPr>
          <w:trHeight w:val="144"/>
          <w:tblCellSpacing w:w="20" w:type="nil"/>
        </w:trPr>
        <w:tc>
          <w:tcPr>
            <w:tcW w:w="0" w:type="auto"/>
            <w:gridSpan w:val="6"/>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Раздел 4.</w:t>
            </w:r>
            <w:r w:rsidRPr="00F51CD2">
              <w:rPr>
                <w:rFonts w:ascii="Times New Roman" w:hAnsi="Times New Roman"/>
                <w:color w:val="000000"/>
                <w:sz w:val="24"/>
                <w:szCs w:val="24"/>
              </w:rPr>
              <w:t xml:space="preserve"> </w:t>
            </w:r>
            <w:r w:rsidRPr="00F51CD2">
              <w:rPr>
                <w:rFonts w:ascii="Times New Roman" w:hAnsi="Times New Roman"/>
                <w:b/>
                <w:color w:val="000000"/>
                <w:sz w:val="24"/>
                <w:szCs w:val="24"/>
              </w:rPr>
              <w:t>ЭЛЕКТРОДИНАМИКА</w:t>
            </w:r>
          </w:p>
        </w:tc>
      </w:tr>
      <w:tr w:rsidR="00446A61" w:rsidRPr="002614CA">
        <w:trPr>
          <w:trHeight w:val="144"/>
          <w:tblCellSpacing w:w="20" w:type="nil"/>
        </w:trPr>
        <w:tc>
          <w:tcPr>
            <w:tcW w:w="524"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4.1</w:t>
            </w:r>
          </w:p>
        </w:tc>
        <w:tc>
          <w:tcPr>
            <w:tcW w:w="255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Электростатика</w:t>
            </w:r>
          </w:p>
        </w:tc>
        <w:tc>
          <w:tcPr>
            <w:tcW w:w="101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10 </w:t>
            </w:r>
          </w:p>
        </w:tc>
        <w:tc>
          <w:tcPr>
            <w:tcW w:w="1749"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83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2765"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3">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bf</w:t>
              </w:r>
              <w:r w:rsidRPr="00F51CD2">
                <w:rPr>
                  <w:rFonts w:ascii="Times New Roman" w:hAnsi="Times New Roman"/>
                  <w:color w:val="0000FF"/>
                  <w:sz w:val="24"/>
                  <w:szCs w:val="24"/>
                  <w:u w:val="single"/>
                  <w:lang w:val="ru-RU"/>
                </w:rPr>
                <w:t>72</w:t>
              </w:r>
            </w:hyperlink>
          </w:p>
        </w:tc>
      </w:tr>
      <w:tr w:rsidR="00446A61" w:rsidRPr="002614CA">
        <w:trPr>
          <w:trHeight w:val="144"/>
          <w:tblCellSpacing w:w="20" w:type="nil"/>
        </w:trPr>
        <w:tc>
          <w:tcPr>
            <w:tcW w:w="524"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4.2</w:t>
            </w:r>
          </w:p>
        </w:tc>
        <w:tc>
          <w:tcPr>
            <w:tcW w:w="255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Постоянный электрический ток. Токи в различных средах</w:t>
            </w:r>
          </w:p>
        </w:tc>
        <w:tc>
          <w:tcPr>
            <w:tcW w:w="101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12 </w:t>
            </w:r>
          </w:p>
        </w:tc>
        <w:tc>
          <w:tcPr>
            <w:tcW w:w="174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83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2765"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4">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bf</w:t>
              </w:r>
              <w:r w:rsidRPr="00F51CD2">
                <w:rPr>
                  <w:rFonts w:ascii="Times New Roman" w:hAnsi="Times New Roman"/>
                  <w:color w:val="0000FF"/>
                  <w:sz w:val="24"/>
                  <w:szCs w:val="24"/>
                  <w:u w:val="single"/>
                  <w:lang w:val="ru-RU"/>
                </w:rPr>
                <w:t>72</w:t>
              </w:r>
            </w:hyperlink>
          </w:p>
        </w:tc>
      </w:tr>
      <w:tr w:rsidR="00446A61" w:rsidRPr="00F51CD2">
        <w:trPr>
          <w:trHeight w:val="144"/>
          <w:tblCellSpacing w:w="20" w:type="nil"/>
        </w:trPr>
        <w:tc>
          <w:tcPr>
            <w:tcW w:w="0" w:type="auto"/>
            <w:gridSpan w:val="2"/>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lastRenderedPageBreak/>
              <w:t>Итого по разделу</w:t>
            </w:r>
          </w:p>
        </w:tc>
        <w:tc>
          <w:tcPr>
            <w:tcW w:w="16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22 </w:t>
            </w:r>
          </w:p>
        </w:tc>
        <w:tc>
          <w:tcPr>
            <w:tcW w:w="0" w:type="auto"/>
            <w:gridSpan w:val="3"/>
            <w:tcMar>
              <w:top w:w="50" w:type="dxa"/>
              <w:left w:w="100" w:type="dxa"/>
            </w:tcMar>
            <w:vAlign w:val="center"/>
          </w:tcPr>
          <w:p w:rsidR="00446A61" w:rsidRPr="00F51CD2" w:rsidRDefault="00446A61" w:rsidP="00F51CD2">
            <w:pPr>
              <w:spacing w:line="240" w:lineRule="auto"/>
              <w:rPr>
                <w:sz w:val="24"/>
                <w:szCs w:val="24"/>
              </w:rPr>
            </w:pPr>
          </w:p>
        </w:tc>
      </w:tr>
      <w:tr w:rsidR="00446A61" w:rsidRPr="00F51CD2">
        <w:trPr>
          <w:trHeight w:val="144"/>
          <w:tblCellSpacing w:w="20" w:type="nil"/>
        </w:trPr>
        <w:tc>
          <w:tcPr>
            <w:tcW w:w="0" w:type="auto"/>
            <w:gridSpan w:val="2"/>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Резервное время</w:t>
            </w:r>
          </w:p>
        </w:tc>
        <w:tc>
          <w:tcPr>
            <w:tcW w:w="16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2 </w:t>
            </w:r>
          </w:p>
        </w:tc>
        <w:tc>
          <w:tcPr>
            <w:tcW w:w="174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832"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2765"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0" w:type="auto"/>
            <w:gridSpan w:val="2"/>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ОБЩЕЕ КОЛИЧЕСТВО ЧАСОВ ПО ПРОГРАММЕ</w:t>
            </w:r>
          </w:p>
        </w:tc>
        <w:tc>
          <w:tcPr>
            <w:tcW w:w="16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68 </w:t>
            </w:r>
          </w:p>
        </w:tc>
        <w:tc>
          <w:tcPr>
            <w:tcW w:w="174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4 </w:t>
            </w:r>
          </w:p>
        </w:tc>
        <w:tc>
          <w:tcPr>
            <w:tcW w:w="183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4 </w:t>
            </w:r>
          </w:p>
        </w:tc>
        <w:tc>
          <w:tcPr>
            <w:tcW w:w="2765" w:type="dxa"/>
            <w:tcMar>
              <w:top w:w="50" w:type="dxa"/>
              <w:left w:w="100" w:type="dxa"/>
            </w:tcMar>
            <w:vAlign w:val="center"/>
          </w:tcPr>
          <w:p w:rsidR="00446A61" w:rsidRPr="00F51CD2" w:rsidRDefault="00446A61" w:rsidP="00F51CD2">
            <w:pPr>
              <w:spacing w:line="240" w:lineRule="auto"/>
              <w:rPr>
                <w:sz w:val="24"/>
                <w:szCs w:val="24"/>
              </w:rPr>
            </w:pPr>
          </w:p>
        </w:tc>
      </w:tr>
    </w:tbl>
    <w:p w:rsidR="00446A61" w:rsidRPr="00F51CD2" w:rsidRDefault="00446A61" w:rsidP="00F51CD2">
      <w:pPr>
        <w:spacing w:line="240" w:lineRule="auto"/>
        <w:rPr>
          <w:sz w:val="24"/>
          <w:szCs w:val="24"/>
        </w:rPr>
        <w:sectPr w:rsidR="00446A61" w:rsidRPr="00F51CD2" w:rsidSect="00F51CD2">
          <w:type w:val="continuous"/>
          <w:pgSz w:w="16383" w:h="11906" w:orient="landscape"/>
          <w:pgMar w:top="720" w:right="720" w:bottom="720" w:left="720" w:header="720" w:footer="720" w:gutter="0"/>
          <w:cols w:space="720"/>
        </w:sectPr>
      </w:pPr>
    </w:p>
    <w:p w:rsidR="00446A61" w:rsidRPr="00F51CD2" w:rsidRDefault="00453EAA" w:rsidP="00F51CD2">
      <w:pPr>
        <w:spacing w:after="0" w:line="240" w:lineRule="auto"/>
        <w:ind w:left="120"/>
        <w:rPr>
          <w:sz w:val="24"/>
          <w:szCs w:val="24"/>
        </w:rPr>
      </w:pPr>
      <w:r w:rsidRPr="00F51CD2">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3036"/>
      </w:tblGrid>
      <w:tr w:rsidR="00446A61" w:rsidRPr="00F51CD2">
        <w:trPr>
          <w:trHeight w:val="144"/>
          <w:tblCellSpacing w:w="20" w:type="nil"/>
        </w:trPr>
        <w:tc>
          <w:tcPr>
            <w:tcW w:w="501" w:type="dxa"/>
            <w:vMerge w:val="restart"/>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 п/п </w:t>
            </w:r>
          </w:p>
          <w:p w:rsidR="00446A61" w:rsidRPr="00F51CD2" w:rsidRDefault="00446A61" w:rsidP="00F51CD2">
            <w:pPr>
              <w:spacing w:after="0" w:line="240" w:lineRule="auto"/>
              <w:ind w:left="135"/>
              <w:rPr>
                <w:sz w:val="24"/>
                <w:szCs w:val="24"/>
              </w:rPr>
            </w:pPr>
          </w:p>
        </w:tc>
        <w:tc>
          <w:tcPr>
            <w:tcW w:w="2992" w:type="dxa"/>
            <w:vMerge w:val="restart"/>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Наименование разделов и тем программы </w:t>
            </w:r>
          </w:p>
          <w:p w:rsidR="00446A61" w:rsidRPr="00F51CD2" w:rsidRDefault="00446A61" w:rsidP="00F51CD2">
            <w:pPr>
              <w:spacing w:after="0" w:line="240" w:lineRule="auto"/>
              <w:ind w:left="135"/>
              <w:rPr>
                <w:sz w:val="24"/>
                <w:szCs w:val="24"/>
              </w:rPr>
            </w:pPr>
          </w:p>
        </w:tc>
        <w:tc>
          <w:tcPr>
            <w:tcW w:w="0" w:type="auto"/>
            <w:gridSpan w:val="3"/>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Электронные (цифровые) образовательные ресурсы </w:t>
            </w:r>
          </w:p>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0" w:type="auto"/>
            <w:vMerge/>
            <w:tcBorders>
              <w:top w:val="nil"/>
            </w:tcBorders>
            <w:tcMar>
              <w:top w:w="50" w:type="dxa"/>
              <w:left w:w="100" w:type="dxa"/>
            </w:tcMar>
          </w:tcPr>
          <w:p w:rsidR="00446A61" w:rsidRPr="00F51CD2" w:rsidRDefault="00446A61" w:rsidP="00F51CD2">
            <w:pPr>
              <w:spacing w:line="240" w:lineRule="auto"/>
              <w:rPr>
                <w:sz w:val="24"/>
                <w:szCs w:val="24"/>
              </w:rPr>
            </w:pPr>
          </w:p>
        </w:tc>
        <w:tc>
          <w:tcPr>
            <w:tcW w:w="0" w:type="auto"/>
            <w:vMerge/>
            <w:tcBorders>
              <w:top w:val="nil"/>
            </w:tcBorders>
            <w:tcMar>
              <w:top w:w="50" w:type="dxa"/>
              <w:left w:w="100" w:type="dxa"/>
            </w:tcMar>
          </w:tcPr>
          <w:p w:rsidR="00446A61" w:rsidRPr="00F51CD2" w:rsidRDefault="00446A61" w:rsidP="00F51CD2">
            <w:pPr>
              <w:spacing w:line="240" w:lineRule="auto"/>
              <w:rPr>
                <w:sz w:val="24"/>
                <w:szCs w:val="24"/>
              </w:rPr>
            </w:pPr>
          </w:p>
        </w:tc>
        <w:tc>
          <w:tcPr>
            <w:tcW w:w="977"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Всего </w:t>
            </w:r>
          </w:p>
          <w:p w:rsidR="00446A61" w:rsidRPr="00F51CD2" w:rsidRDefault="00446A61" w:rsidP="00F51CD2">
            <w:pPr>
              <w:spacing w:after="0" w:line="240" w:lineRule="auto"/>
              <w:ind w:left="135"/>
              <w:rPr>
                <w:sz w:val="24"/>
                <w:szCs w:val="24"/>
              </w:rPr>
            </w:pPr>
          </w:p>
        </w:tc>
        <w:tc>
          <w:tcPr>
            <w:tcW w:w="1699"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Контрольные работы </w:t>
            </w:r>
          </w:p>
          <w:p w:rsidR="00446A61" w:rsidRPr="00F51CD2" w:rsidRDefault="00446A61" w:rsidP="00F51CD2">
            <w:pPr>
              <w:spacing w:after="0" w:line="240" w:lineRule="auto"/>
              <w:ind w:left="135"/>
              <w:rPr>
                <w:sz w:val="24"/>
                <w:szCs w:val="24"/>
              </w:rPr>
            </w:pPr>
          </w:p>
        </w:tc>
        <w:tc>
          <w:tcPr>
            <w:tcW w:w="1787"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Практические работы </w:t>
            </w:r>
          </w:p>
          <w:p w:rsidR="00446A61" w:rsidRPr="00F51CD2" w:rsidRDefault="00446A61" w:rsidP="00F51CD2">
            <w:pPr>
              <w:spacing w:after="0" w:line="240" w:lineRule="auto"/>
              <w:ind w:left="135"/>
              <w:rPr>
                <w:sz w:val="24"/>
                <w:szCs w:val="24"/>
              </w:rPr>
            </w:pPr>
          </w:p>
        </w:tc>
        <w:tc>
          <w:tcPr>
            <w:tcW w:w="0" w:type="auto"/>
            <w:vMerge/>
            <w:tcBorders>
              <w:top w:val="nil"/>
            </w:tcBorders>
            <w:tcMar>
              <w:top w:w="50" w:type="dxa"/>
              <w:left w:w="100" w:type="dxa"/>
            </w:tcMar>
          </w:tcPr>
          <w:p w:rsidR="00446A61" w:rsidRPr="00F51CD2" w:rsidRDefault="00446A61" w:rsidP="00F51CD2">
            <w:pPr>
              <w:spacing w:line="240" w:lineRule="auto"/>
              <w:rPr>
                <w:sz w:val="24"/>
                <w:szCs w:val="24"/>
              </w:rPr>
            </w:pPr>
          </w:p>
        </w:tc>
      </w:tr>
      <w:tr w:rsidR="00446A61" w:rsidRPr="00F51CD2">
        <w:trPr>
          <w:trHeight w:val="144"/>
          <w:tblCellSpacing w:w="20" w:type="nil"/>
        </w:trPr>
        <w:tc>
          <w:tcPr>
            <w:tcW w:w="0" w:type="auto"/>
            <w:gridSpan w:val="6"/>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Раздел 1.</w:t>
            </w:r>
            <w:r w:rsidRPr="00F51CD2">
              <w:rPr>
                <w:rFonts w:ascii="Times New Roman" w:hAnsi="Times New Roman"/>
                <w:color w:val="000000"/>
                <w:sz w:val="24"/>
                <w:szCs w:val="24"/>
              </w:rPr>
              <w:t xml:space="preserve"> </w:t>
            </w:r>
            <w:r w:rsidRPr="00F51CD2">
              <w:rPr>
                <w:rFonts w:ascii="Times New Roman" w:hAnsi="Times New Roman"/>
                <w:b/>
                <w:color w:val="000000"/>
                <w:sz w:val="24"/>
                <w:szCs w:val="24"/>
              </w:rPr>
              <w:t>ЭЛЕКТРОДИНАМИКА</w:t>
            </w:r>
          </w:p>
        </w:tc>
      </w:tr>
      <w:tr w:rsidR="00446A61" w:rsidRPr="002614CA">
        <w:trPr>
          <w:trHeight w:val="144"/>
          <w:tblCellSpacing w:w="20" w:type="nil"/>
        </w:trPr>
        <w:tc>
          <w:tcPr>
            <w:tcW w:w="50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1.1</w:t>
            </w:r>
          </w:p>
        </w:tc>
        <w:tc>
          <w:tcPr>
            <w:tcW w:w="299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Магнитное поле. Электромагнитная индукция</w:t>
            </w:r>
          </w:p>
        </w:tc>
        <w:tc>
          <w:tcPr>
            <w:tcW w:w="97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11 </w:t>
            </w:r>
          </w:p>
        </w:tc>
        <w:tc>
          <w:tcPr>
            <w:tcW w:w="169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78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3 </w:t>
            </w:r>
          </w:p>
        </w:tc>
        <w:tc>
          <w:tcPr>
            <w:tcW w:w="2646"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5">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97</w:t>
              </w:r>
              <w:r w:rsidRPr="00F51CD2">
                <w:rPr>
                  <w:rFonts w:ascii="Times New Roman" w:hAnsi="Times New Roman"/>
                  <w:color w:val="0000FF"/>
                  <w:sz w:val="24"/>
                  <w:szCs w:val="24"/>
                  <w:u w:val="single"/>
                </w:rPr>
                <w:t>c</w:t>
              </w:r>
            </w:hyperlink>
          </w:p>
        </w:tc>
      </w:tr>
      <w:tr w:rsidR="00446A61" w:rsidRPr="00F51CD2">
        <w:trPr>
          <w:trHeight w:val="144"/>
          <w:tblCellSpacing w:w="20" w:type="nil"/>
        </w:trPr>
        <w:tc>
          <w:tcPr>
            <w:tcW w:w="0" w:type="auto"/>
            <w:gridSpan w:val="2"/>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Итого по разделу</w:t>
            </w:r>
          </w:p>
        </w:tc>
        <w:tc>
          <w:tcPr>
            <w:tcW w:w="1535"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11 </w:t>
            </w:r>
          </w:p>
        </w:tc>
        <w:tc>
          <w:tcPr>
            <w:tcW w:w="0" w:type="auto"/>
            <w:gridSpan w:val="3"/>
            <w:tcMar>
              <w:top w:w="50" w:type="dxa"/>
              <w:left w:w="100" w:type="dxa"/>
            </w:tcMar>
            <w:vAlign w:val="center"/>
          </w:tcPr>
          <w:p w:rsidR="00446A61" w:rsidRPr="00F51CD2" w:rsidRDefault="00446A61" w:rsidP="00F51CD2">
            <w:pPr>
              <w:spacing w:line="240" w:lineRule="auto"/>
              <w:rPr>
                <w:sz w:val="24"/>
                <w:szCs w:val="24"/>
              </w:rPr>
            </w:pPr>
          </w:p>
        </w:tc>
      </w:tr>
      <w:tr w:rsidR="00446A61" w:rsidRPr="00F51CD2">
        <w:trPr>
          <w:trHeight w:val="144"/>
          <w:tblCellSpacing w:w="20" w:type="nil"/>
        </w:trPr>
        <w:tc>
          <w:tcPr>
            <w:tcW w:w="0" w:type="auto"/>
            <w:gridSpan w:val="6"/>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Раздел 2.</w:t>
            </w:r>
            <w:r w:rsidRPr="00F51CD2">
              <w:rPr>
                <w:rFonts w:ascii="Times New Roman" w:hAnsi="Times New Roman"/>
                <w:color w:val="000000"/>
                <w:sz w:val="24"/>
                <w:szCs w:val="24"/>
              </w:rPr>
              <w:t xml:space="preserve"> </w:t>
            </w:r>
            <w:r w:rsidRPr="00F51CD2">
              <w:rPr>
                <w:rFonts w:ascii="Times New Roman" w:hAnsi="Times New Roman"/>
                <w:b/>
                <w:color w:val="000000"/>
                <w:sz w:val="24"/>
                <w:szCs w:val="24"/>
              </w:rPr>
              <w:t>КОЛЕБАНИЯ И ВОЛНЫ</w:t>
            </w:r>
          </w:p>
        </w:tc>
      </w:tr>
      <w:tr w:rsidR="00446A61" w:rsidRPr="002614CA">
        <w:trPr>
          <w:trHeight w:val="144"/>
          <w:tblCellSpacing w:w="20" w:type="nil"/>
        </w:trPr>
        <w:tc>
          <w:tcPr>
            <w:tcW w:w="50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2.1</w:t>
            </w:r>
          </w:p>
        </w:tc>
        <w:tc>
          <w:tcPr>
            <w:tcW w:w="299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Механические и электромагнитные колебания</w:t>
            </w:r>
          </w:p>
        </w:tc>
        <w:tc>
          <w:tcPr>
            <w:tcW w:w="97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9 </w:t>
            </w:r>
          </w:p>
        </w:tc>
        <w:tc>
          <w:tcPr>
            <w:tcW w:w="1699"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78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2646"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6">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97</w:t>
              </w:r>
              <w:r w:rsidRPr="00F51CD2">
                <w:rPr>
                  <w:rFonts w:ascii="Times New Roman" w:hAnsi="Times New Roman"/>
                  <w:color w:val="0000FF"/>
                  <w:sz w:val="24"/>
                  <w:szCs w:val="24"/>
                  <w:u w:val="single"/>
                </w:rPr>
                <w:t>c</w:t>
              </w:r>
            </w:hyperlink>
          </w:p>
        </w:tc>
      </w:tr>
      <w:tr w:rsidR="00446A61" w:rsidRPr="002614CA">
        <w:trPr>
          <w:trHeight w:val="144"/>
          <w:tblCellSpacing w:w="20" w:type="nil"/>
        </w:trPr>
        <w:tc>
          <w:tcPr>
            <w:tcW w:w="50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2.2</w:t>
            </w:r>
          </w:p>
        </w:tc>
        <w:tc>
          <w:tcPr>
            <w:tcW w:w="299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Механические и электромагнитные волны</w:t>
            </w:r>
          </w:p>
        </w:tc>
        <w:tc>
          <w:tcPr>
            <w:tcW w:w="97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5 </w:t>
            </w:r>
          </w:p>
        </w:tc>
        <w:tc>
          <w:tcPr>
            <w:tcW w:w="169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7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2646"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7">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97</w:t>
              </w:r>
              <w:r w:rsidRPr="00F51CD2">
                <w:rPr>
                  <w:rFonts w:ascii="Times New Roman" w:hAnsi="Times New Roman"/>
                  <w:color w:val="0000FF"/>
                  <w:sz w:val="24"/>
                  <w:szCs w:val="24"/>
                  <w:u w:val="single"/>
                </w:rPr>
                <w:t>c</w:t>
              </w:r>
            </w:hyperlink>
          </w:p>
        </w:tc>
      </w:tr>
      <w:tr w:rsidR="00446A61" w:rsidRPr="002614CA">
        <w:trPr>
          <w:trHeight w:val="144"/>
          <w:tblCellSpacing w:w="20" w:type="nil"/>
        </w:trPr>
        <w:tc>
          <w:tcPr>
            <w:tcW w:w="50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2.3</w:t>
            </w:r>
          </w:p>
        </w:tc>
        <w:tc>
          <w:tcPr>
            <w:tcW w:w="299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Оптика</w:t>
            </w:r>
          </w:p>
        </w:tc>
        <w:tc>
          <w:tcPr>
            <w:tcW w:w="97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10 </w:t>
            </w:r>
          </w:p>
        </w:tc>
        <w:tc>
          <w:tcPr>
            <w:tcW w:w="1699"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78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3 </w:t>
            </w:r>
          </w:p>
        </w:tc>
        <w:tc>
          <w:tcPr>
            <w:tcW w:w="2646"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8">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97</w:t>
              </w:r>
              <w:r w:rsidRPr="00F51CD2">
                <w:rPr>
                  <w:rFonts w:ascii="Times New Roman" w:hAnsi="Times New Roman"/>
                  <w:color w:val="0000FF"/>
                  <w:sz w:val="24"/>
                  <w:szCs w:val="24"/>
                  <w:u w:val="single"/>
                </w:rPr>
                <w:t>c</w:t>
              </w:r>
            </w:hyperlink>
          </w:p>
        </w:tc>
      </w:tr>
      <w:tr w:rsidR="00446A61" w:rsidRPr="00F51CD2">
        <w:trPr>
          <w:trHeight w:val="144"/>
          <w:tblCellSpacing w:w="20" w:type="nil"/>
        </w:trPr>
        <w:tc>
          <w:tcPr>
            <w:tcW w:w="0" w:type="auto"/>
            <w:gridSpan w:val="2"/>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Итого по разделу</w:t>
            </w:r>
          </w:p>
        </w:tc>
        <w:tc>
          <w:tcPr>
            <w:tcW w:w="1535"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24 </w:t>
            </w:r>
          </w:p>
        </w:tc>
        <w:tc>
          <w:tcPr>
            <w:tcW w:w="0" w:type="auto"/>
            <w:gridSpan w:val="3"/>
            <w:tcMar>
              <w:top w:w="50" w:type="dxa"/>
              <w:left w:w="100" w:type="dxa"/>
            </w:tcMar>
            <w:vAlign w:val="center"/>
          </w:tcPr>
          <w:p w:rsidR="00446A61" w:rsidRPr="00F51CD2" w:rsidRDefault="00446A61" w:rsidP="00F51CD2">
            <w:pPr>
              <w:spacing w:line="240" w:lineRule="auto"/>
              <w:rPr>
                <w:sz w:val="24"/>
                <w:szCs w:val="24"/>
              </w:rPr>
            </w:pPr>
          </w:p>
        </w:tc>
      </w:tr>
      <w:tr w:rsidR="00446A61" w:rsidRPr="002614CA">
        <w:trPr>
          <w:trHeight w:val="144"/>
          <w:tblCellSpacing w:w="20" w:type="nil"/>
        </w:trPr>
        <w:tc>
          <w:tcPr>
            <w:tcW w:w="0" w:type="auto"/>
            <w:gridSpan w:val="6"/>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b/>
                <w:color w:val="000000"/>
                <w:sz w:val="24"/>
                <w:szCs w:val="24"/>
                <w:lang w:val="ru-RU"/>
              </w:rPr>
              <w:t>Раздел 3.</w:t>
            </w:r>
            <w:r w:rsidRPr="00F51CD2">
              <w:rPr>
                <w:rFonts w:ascii="Times New Roman" w:hAnsi="Times New Roman"/>
                <w:color w:val="000000"/>
                <w:sz w:val="24"/>
                <w:szCs w:val="24"/>
                <w:lang w:val="ru-RU"/>
              </w:rPr>
              <w:t xml:space="preserve"> </w:t>
            </w:r>
            <w:r w:rsidRPr="00F51CD2">
              <w:rPr>
                <w:rFonts w:ascii="Times New Roman" w:hAnsi="Times New Roman"/>
                <w:b/>
                <w:color w:val="000000"/>
                <w:sz w:val="24"/>
                <w:szCs w:val="24"/>
                <w:lang w:val="ru-RU"/>
              </w:rPr>
              <w:t>ОСНОВЫ СПЕЦИАЛЬНОЙ ТЕОРИИ ОТНОСИТЕЛЬНОСТИ</w:t>
            </w:r>
          </w:p>
        </w:tc>
      </w:tr>
      <w:tr w:rsidR="00446A61" w:rsidRPr="002614CA">
        <w:trPr>
          <w:trHeight w:val="144"/>
          <w:tblCellSpacing w:w="20" w:type="nil"/>
        </w:trPr>
        <w:tc>
          <w:tcPr>
            <w:tcW w:w="50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3.1</w:t>
            </w:r>
          </w:p>
        </w:tc>
        <w:tc>
          <w:tcPr>
            <w:tcW w:w="299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Основы специальной теории относительности</w:t>
            </w:r>
          </w:p>
        </w:tc>
        <w:tc>
          <w:tcPr>
            <w:tcW w:w="97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4 </w:t>
            </w:r>
          </w:p>
        </w:tc>
        <w:tc>
          <w:tcPr>
            <w:tcW w:w="169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7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2646"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9">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97</w:t>
              </w:r>
              <w:r w:rsidRPr="00F51CD2">
                <w:rPr>
                  <w:rFonts w:ascii="Times New Roman" w:hAnsi="Times New Roman"/>
                  <w:color w:val="0000FF"/>
                  <w:sz w:val="24"/>
                  <w:szCs w:val="24"/>
                  <w:u w:val="single"/>
                </w:rPr>
                <w:t>c</w:t>
              </w:r>
            </w:hyperlink>
          </w:p>
        </w:tc>
      </w:tr>
      <w:tr w:rsidR="00446A61" w:rsidRPr="00F51CD2">
        <w:trPr>
          <w:trHeight w:val="144"/>
          <w:tblCellSpacing w:w="20" w:type="nil"/>
        </w:trPr>
        <w:tc>
          <w:tcPr>
            <w:tcW w:w="0" w:type="auto"/>
            <w:gridSpan w:val="2"/>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Итого по разделу</w:t>
            </w:r>
          </w:p>
        </w:tc>
        <w:tc>
          <w:tcPr>
            <w:tcW w:w="1535"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4 </w:t>
            </w:r>
          </w:p>
        </w:tc>
        <w:tc>
          <w:tcPr>
            <w:tcW w:w="0" w:type="auto"/>
            <w:gridSpan w:val="3"/>
            <w:tcMar>
              <w:top w:w="50" w:type="dxa"/>
              <w:left w:w="100" w:type="dxa"/>
            </w:tcMar>
            <w:vAlign w:val="center"/>
          </w:tcPr>
          <w:p w:rsidR="00446A61" w:rsidRPr="00F51CD2" w:rsidRDefault="00446A61" w:rsidP="00F51CD2">
            <w:pPr>
              <w:spacing w:line="240" w:lineRule="auto"/>
              <w:rPr>
                <w:sz w:val="24"/>
                <w:szCs w:val="24"/>
              </w:rPr>
            </w:pPr>
          </w:p>
        </w:tc>
      </w:tr>
      <w:tr w:rsidR="00446A61" w:rsidRPr="00F51CD2">
        <w:trPr>
          <w:trHeight w:val="144"/>
          <w:tblCellSpacing w:w="20" w:type="nil"/>
        </w:trPr>
        <w:tc>
          <w:tcPr>
            <w:tcW w:w="0" w:type="auto"/>
            <w:gridSpan w:val="6"/>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Раздел 4.</w:t>
            </w:r>
            <w:r w:rsidRPr="00F51CD2">
              <w:rPr>
                <w:rFonts w:ascii="Times New Roman" w:hAnsi="Times New Roman"/>
                <w:color w:val="000000"/>
                <w:sz w:val="24"/>
                <w:szCs w:val="24"/>
              </w:rPr>
              <w:t xml:space="preserve"> </w:t>
            </w:r>
            <w:r w:rsidRPr="00F51CD2">
              <w:rPr>
                <w:rFonts w:ascii="Times New Roman" w:hAnsi="Times New Roman"/>
                <w:b/>
                <w:color w:val="000000"/>
                <w:sz w:val="24"/>
                <w:szCs w:val="24"/>
              </w:rPr>
              <w:t>КВАНТОВАЯ ФИЗИКА</w:t>
            </w:r>
          </w:p>
        </w:tc>
      </w:tr>
      <w:tr w:rsidR="00446A61" w:rsidRPr="002614CA">
        <w:trPr>
          <w:trHeight w:val="144"/>
          <w:tblCellSpacing w:w="20" w:type="nil"/>
        </w:trPr>
        <w:tc>
          <w:tcPr>
            <w:tcW w:w="50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4.1</w:t>
            </w:r>
          </w:p>
        </w:tc>
        <w:tc>
          <w:tcPr>
            <w:tcW w:w="299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Элементы квантовой оптики</w:t>
            </w:r>
          </w:p>
        </w:tc>
        <w:tc>
          <w:tcPr>
            <w:tcW w:w="97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6 </w:t>
            </w:r>
          </w:p>
        </w:tc>
        <w:tc>
          <w:tcPr>
            <w:tcW w:w="1699"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7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2646"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20">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97</w:t>
              </w:r>
              <w:r w:rsidRPr="00F51CD2">
                <w:rPr>
                  <w:rFonts w:ascii="Times New Roman" w:hAnsi="Times New Roman"/>
                  <w:color w:val="0000FF"/>
                  <w:sz w:val="24"/>
                  <w:szCs w:val="24"/>
                  <w:u w:val="single"/>
                </w:rPr>
                <w:t>c</w:t>
              </w:r>
            </w:hyperlink>
          </w:p>
        </w:tc>
      </w:tr>
      <w:tr w:rsidR="00446A61" w:rsidRPr="002614CA">
        <w:trPr>
          <w:trHeight w:val="144"/>
          <w:tblCellSpacing w:w="20" w:type="nil"/>
        </w:trPr>
        <w:tc>
          <w:tcPr>
            <w:tcW w:w="50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4.2</w:t>
            </w:r>
          </w:p>
        </w:tc>
        <w:tc>
          <w:tcPr>
            <w:tcW w:w="299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Строение атома</w:t>
            </w:r>
          </w:p>
        </w:tc>
        <w:tc>
          <w:tcPr>
            <w:tcW w:w="97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4 </w:t>
            </w:r>
          </w:p>
        </w:tc>
        <w:tc>
          <w:tcPr>
            <w:tcW w:w="1699"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7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2646"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21">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97</w:t>
              </w:r>
              <w:r w:rsidRPr="00F51CD2">
                <w:rPr>
                  <w:rFonts w:ascii="Times New Roman" w:hAnsi="Times New Roman"/>
                  <w:color w:val="0000FF"/>
                  <w:sz w:val="24"/>
                  <w:szCs w:val="24"/>
                  <w:u w:val="single"/>
                </w:rPr>
                <w:t>c</w:t>
              </w:r>
            </w:hyperlink>
          </w:p>
        </w:tc>
      </w:tr>
      <w:tr w:rsidR="00446A61" w:rsidRPr="002614CA">
        <w:trPr>
          <w:trHeight w:val="144"/>
          <w:tblCellSpacing w:w="20" w:type="nil"/>
        </w:trPr>
        <w:tc>
          <w:tcPr>
            <w:tcW w:w="50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lastRenderedPageBreak/>
              <w:t>4.3</w:t>
            </w:r>
          </w:p>
        </w:tc>
        <w:tc>
          <w:tcPr>
            <w:tcW w:w="299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Атомное ядро</w:t>
            </w:r>
          </w:p>
        </w:tc>
        <w:tc>
          <w:tcPr>
            <w:tcW w:w="97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5 </w:t>
            </w:r>
          </w:p>
        </w:tc>
        <w:tc>
          <w:tcPr>
            <w:tcW w:w="1699"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7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2646"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22">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97</w:t>
              </w:r>
              <w:r w:rsidRPr="00F51CD2">
                <w:rPr>
                  <w:rFonts w:ascii="Times New Roman" w:hAnsi="Times New Roman"/>
                  <w:color w:val="0000FF"/>
                  <w:sz w:val="24"/>
                  <w:szCs w:val="24"/>
                  <w:u w:val="single"/>
                </w:rPr>
                <w:t>c</w:t>
              </w:r>
            </w:hyperlink>
          </w:p>
        </w:tc>
      </w:tr>
      <w:tr w:rsidR="00446A61" w:rsidRPr="00F51CD2">
        <w:trPr>
          <w:trHeight w:val="144"/>
          <w:tblCellSpacing w:w="20" w:type="nil"/>
        </w:trPr>
        <w:tc>
          <w:tcPr>
            <w:tcW w:w="0" w:type="auto"/>
            <w:gridSpan w:val="2"/>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Итого по разделу</w:t>
            </w:r>
          </w:p>
        </w:tc>
        <w:tc>
          <w:tcPr>
            <w:tcW w:w="1535"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15 </w:t>
            </w:r>
          </w:p>
        </w:tc>
        <w:tc>
          <w:tcPr>
            <w:tcW w:w="0" w:type="auto"/>
            <w:gridSpan w:val="3"/>
            <w:tcMar>
              <w:top w:w="50" w:type="dxa"/>
              <w:left w:w="100" w:type="dxa"/>
            </w:tcMar>
            <w:vAlign w:val="center"/>
          </w:tcPr>
          <w:p w:rsidR="00446A61" w:rsidRPr="00F51CD2" w:rsidRDefault="00446A61" w:rsidP="00F51CD2">
            <w:pPr>
              <w:spacing w:line="240" w:lineRule="auto"/>
              <w:rPr>
                <w:sz w:val="24"/>
                <w:szCs w:val="24"/>
              </w:rPr>
            </w:pPr>
          </w:p>
        </w:tc>
      </w:tr>
      <w:tr w:rsidR="00446A61" w:rsidRPr="002614CA">
        <w:trPr>
          <w:trHeight w:val="144"/>
          <w:tblCellSpacing w:w="20" w:type="nil"/>
        </w:trPr>
        <w:tc>
          <w:tcPr>
            <w:tcW w:w="0" w:type="auto"/>
            <w:gridSpan w:val="6"/>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b/>
                <w:color w:val="000000"/>
                <w:sz w:val="24"/>
                <w:szCs w:val="24"/>
                <w:lang w:val="ru-RU"/>
              </w:rPr>
              <w:t>Раздел 5.</w:t>
            </w:r>
            <w:r w:rsidRPr="00F51CD2">
              <w:rPr>
                <w:rFonts w:ascii="Times New Roman" w:hAnsi="Times New Roman"/>
                <w:color w:val="000000"/>
                <w:sz w:val="24"/>
                <w:szCs w:val="24"/>
                <w:lang w:val="ru-RU"/>
              </w:rPr>
              <w:t xml:space="preserve"> </w:t>
            </w:r>
            <w:r w:rsidRPr="00F51CD2">
              <w:rPr>
                <w:rFonts w:ascii="Times New Roman" w:hAnsi="Times New Roman"/>
                <w:b/>
                <w:color w:val="000000"/>
                <w:sz w:val="24"/>
                <w:szCs w:val="24"/>
                <w:lang w:val="ru-RU"/>
              </w:rPr>
              <w:t>ЭЛЕМЕНТЫ АСТРОНОМИИ И АСТРОФИЗИКИ</w:t>
            </w:r>
          </w:p>
        </w:tc>
      </w:tr>
      <w:tr w:rsidR="00446A61" w:rsidRPr="002614CA">
        <w:trPr>
          <w:trHeight w:val="144"/>
          <w:tblCellSpacing w:w="20" w:type="nil"/>
        </w:trPr>
        <w:tc>
          <w:tcPr>
            <w:tcW w:w="50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5.1</w:t>
            </w:r>
          </w:p>
        </w:tc>
        <w:tc>
          <w:tcPr>
            <w:tcW w:w="299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Элементы астрономии и астрофизики</w:t>
            </w:r>
          </w:p>
        </w:tc>
        <w:tc>
          <w:tcPr>
            <w:tcW w:w="97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7 </w:t>
            </w:r>
          </w:p>
        </w:tc>
        <w:tc>
          <w:tcPr>
            <w:tcW w:w="169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7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2646"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23">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97</w:t>
              </w:r>
              <w:r w:rsidRPr="00F51CD2">
                <w:rPr>
                  <w:rFonts w:ascii="Times New Roman" w:hAnsi="Times New Roman"/>
                  <w:color w:val="0000FF"/>
                  <w:sz w:val="24"/>
                  <w:szCs w:val="24"/>
                  <w:u w:val="single"/>
                </w:rPr>
                <w:t>c</w:t>
              </w:r>
            </w:hyperlink>
          </w:p>
        </w:tc>
      </w:tr>
      <w:tr w:rsidR="00446A61" w:rsidRPr="00F51CD2">
        <w:trPr>
          <w:trHeight w:val="144"/>
          <w:tblCellSpacing w:w="20" w:type="nil"/>
        </w:trPr>
        <w:tc>
          <w:tcPr>
            <w:tcW w:w="0" w:type="auto"/>
            <w:gridSpan w:val="2"/>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Итого по разделу</w:t>
            </w:r>
          </w:p>
        </w:tc>
        <w:tc>
          <w:tcPr>
            <w:tcW w:w="1535"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7 </w:t>
            </w:r>
          </w:p>
        </w:tc>
        <w:tc>
          <w:tcPr>
            <w:tcW w:w="0" w:type="auto"/>
            <w:gridSpan w:val="3"/>
            <w:tcMar>
              <w:top w:w="50" w:type="dxa"/>
              <w:left w:w="100" w:type="dxa"/>
            </w:tcMar>
            <w:vAlign w:val="center"/>
          </w:tcPr>
          <w:p w:rsidR="00446A61" w:rsidRPr="00F51CD2" w:rsidRDefault="00446A61" w:rsidP="00F51CD2">
            <w:pPr>
              <w:spacing w:line="240" w:lineRule="auto"/>
              <w:rPr>
                <w:sz w:val="24"/>
                <w:szCs w:val="24"/>
              </w:rPr>
            </w:pPr>
          </w:p>
        </w:tc>
      </w:tr>
      <w:tr w:rsidR="00446A61" w:rsidRPr="00F51CD2">
        <w:trPr>
          <w:trHeight w:val="144"/>
          <w:tblCellSpacing w:w="20" w:type="nil"/>
        </w:trPr>
        <w:tc>
          <w:tcPr>
            <w:tcW w:w="0" w:type="auto"/>
            <w:gridSpan w:val="6"/>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Раздел 6.</w:t>
            </w:r>
            <w:r w:rsidRPr="00F51CD2">
              <w:rPr>
                <w:rFonts w:ascii="Times New Roman" w:hAnsi="Times New Roman"/>
                <w:color w:val="000000"/>
                <w:sz w:val="24"/>
                <w:szCs w:val="24"/>
              </w:rPr>
              <w:t xml:space="preserve"> </w:t>
            </w:r>
            <w:r w:rsidRPr="00F51CD2">
              <w:rPr>
                <w:rFonts w:ascii="Times New Roman" w:hAnsi="Times New Roman"/>
                <w:b/>
                <w:color w:val="000000"/>
                <w:sz w:val="24"/>
                <w:szCs w:val="24"/>
              </w:rPr>
              <w:t>ОБОБЩАЮЩЕЕ ПОВТОРЕНИЕ</w:t>
            </w:r>
          </w:p>
        </w:tc>
      </w:tr>
      <w:tr w:rsidR="00446A61" w:rsidRPr="002614CA">
        <w:trPr>
          <w:trHeight w:val="144"/>
          <w:tblCellSpacing w:w="20" w:type="nil"/>
        </w:trPr>
        <w:tc>
          <w:tcPr>
            <w:tcW w:w="50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6.1</w:t>
            </w:r>
          </w:p>
        </w:tc>
        <w:tc>
          <w:tcPr>
            <w:tcW w:w="299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Обобщающее повторение</w:t>
            </w:r>
          </w:p>
        </w:tc>
        <w:tc>
          <w:tcPr>
            <w:tcW w:w="97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4 </w:t>
            </w:r>
          </w:p>
        </w:tc>
        <w:tc>
          <w:tcPr>
            <w:tcW w:w="1699"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7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2646"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24">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97</w:t>
              </w:r>
              <w:r w:rsidRPr="00F51CD2">
                <w:rPr>
                  <w:rFonts w:ascii="Times New Roman" w:hAnsi="Times New Roman"/>
                  <w:color w:val="0000FF"/>
                  <w:sz w:val="24"/>
                  <w:szCs w:val="24"/>
                  <w:u w:val="single"/>
                </w:rPr>
                <w:t>c</w:t>
              </w:r>
            </w:hyperlink>
          </w:p>
        </w:tc>
      </w:tr>
      <w:tr w:rsidR="00446A61" w:rsidRPr="00F51CD2">
        <w:trPr>
          <w:trHeight w:val="144"/>
          <w:tblCellSpacing w:w="20" w:type="nil"/>
        </w:trPr>
        <w:tc>
          <w:tcPr>
            <w:tcW w:w="0" w:type="auto"/>
            <w:gridSpan w:val="2"/>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Итого по разделу</w:t>
            </w:r>
          </w:p>
        </w:tc>
        <w:tc>
          <w:tcPr>
            <w:tcW w:w="1535"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4 </w:t>
            </w:r>
          </w:p>
        </w:tc>
        <w:tc>
          <w:tcPr>
            <w:tcW w:w="0" w:type="auto"/>
            <w:gridSpan w:val="3"/>
            <w:tcMar>
              <w:top w:w="50" w:type="dxa"/>
              <w:left w:w="100" w:type="dxa"/>
            </w:tcMar>
            <w:vAlign w:val="center"/>
          </w:tcPr>
          <w:p w:rsidR="00446A61" w:rsidRPr="00F51CD2" w:rsidRDefault="00446A61" w:rsidP="00F51CD2">
            <w:pPr>
              <w:spacing w:line="240" w:lineRule="auto"/>
              <w:rPr>
                <w:sz w:val="24"/>
                <w:szCs w:val="24"/>
              </w:rPr>
            </w:pPr>
          </w:p>
        </w:tc>
      </w:tr>
      <w:tr w:rsidR="00446A61" w:rsidRPr="00F51CD2">
        <w:trPr>
          <w:trHeight w:val="144"/>
          <w:tblCellSpacing w:w="20" w:type="nil"/>
        </w:trPr>
        <w:tc>
          <w:tcPr>
            <w:tcW w:w="0" w:type="auto"/>
            <w:gridSpan w:val="2"/>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Резервное время</w:t>
            </w:r>
          </w:p>
        </w:tc>
        <w:tc>
          <w:tcPr>
            <w:tcW w:w="1535"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3 </w:t>
            </w:r>
          </w:p>
        </w:tc>
        <w:tc>
          <w:tcPr>
            <w:tcW w:w="1699"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7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2646"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0" w:type="auto"/>
            <w:gridSpan w:val="2"/>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68 </w:t>
            </w:r>
          </w:p>
        </w:tc>
        <w:tc>
          <w:tcPr>
            <w:tcW w:w="1699"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4 </w:t>
            </w:r>
          </w:p>
        </w:tc>
        <w:tc>
          <w:tcPr>
            <w:tcW w:w="178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7 </w:t>
            </w:r>
          </w:p>
        </w:tc>
        <w:tc>
          <w:tcPr>
            <w:tcW w:w="2646" w:type="dxa"/>
            <w:tcMar>
              <w:top w:w="50" w:type="dxa"/>
              <w:left w:w="100" w:type="dxa"/>
            </w:tcMar>
            <w:vAlign w:val="center"/>
          </w:tcPr>
          <w:p w:rsidR="00446A61" w:rsidRPr="00F51CD2" w:rsidRDefault="00446A61" w:rsidP="00F51CD2">
            <w:pPr>
              <w:spacing w:line="240" w:lineRule="auto"/>
              <w:rPr>
                <w:sz w:val="24"/>
                <w:szCs w:val="24"/>
              </w:rPr>
            </w:pPr>
          </w:p>
        </w:tc>
      </w:tr>
    </w:tbl>
    <w:p w:rsidR="00446A61" w:rsidRPr="00F51CD2" w:rsidRDefault="00446A61" w:rsidP="00F51CD2">
      <w:pPr>
        <w:spacing w:line="240" w:lineRule="auto"/>
        <w:rPr>
          <w:sz w:val="24"/>
          <w:szCs w:val="24"/>
        </w:rPr>
        <w:sectPr w:rsidR="00446A61" w:rsidRPr="00F51CD2" w:rsidSect="00F51CD2">
          <w:type w:val="continuous"/>
          <w:pgSz w:w="16383" w:h="11906" w:orient="landscape"/>
          <w:pgMar w:top="720" w:right="720" w:bottom="720" w:left="720" w:header="720" w:footer="720" w:gutter="0"/>
          <w:cols w:space="720"/>
        </w:sectPr>
      </w:pPr>
    </w:p>
    <w:p w:rsidR="00446A61" w:rsidRPr="00F51CD2" w:rsidRDefault="00453EAA" w:rsidP="00F51CD2">
      <w:pPr>
        <w:spacing w:after="0" w:line="240" w:lineRule="auto"/>
        <w:ind w:left="120"/>
        <w:rPr>
          <w:sz w:val="24"/>
          <w:szCs w:val="24"/>
        </w:rPr>
      </w:pPr>
      <w:bookmarkStart w:id="10" w:name="block-18977066"/>
      <w:bookmarkEnd w:id="9"/>
      <w:r w:rsidRPr="00F51CD2">
        <w:rPr>
          <w:rFonts w:ascii="Times New Roman" w:hAnsi="Times New Roman"/>
          <w:b/>
          <w:color w:val="000000"/>
          <w:sz w:val="24"/>
          <w:szCs w:val="24"/>
        </w:rPr>
        <w:lastRenderedPageBreak/>
        <w:t xml:space="preserve"> ПОУРОЧНОЕ ПЛАНИРОВАНИЕ </w:t>
      </w:r>
    </w:p>
    <w:p w:rsidR="00446A61" w:rsidRPr="00F51CD2" w:rsidRDefault="00453EAA" w:rsidP="00F51CD2">
      <w:pPr>
        <w:spacing w:after="0" w:line="240" w:lineRule="auto"/>
        <w:ind w:left="120"/>
        <w:rPr>
          <w:sz w:val="24"/>
          <w:szCs w:val="24"/>
        </w:rPr>
      </w:pPr>
      <w:r w:rsidRPr="00F51CD2">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3"/>
        <w:gridCol w:w="4778"/>
        <w:gridCol w:w="1246"/>
        <w:gridCol w:w="1841"/>
        <w:gridCol w:w="1910"/>
        <w:gridCol w:w="1347"/>
        <w:gridCol w:w="3010"/>
      </w:tblGrid>
      <w:tr w:rsidR="00446A61" w:rsidRPr="00F51CD2">
        <w:trPr>
          <w:trHeight w:val="144"/>
          <w:tblCellSpacing w:w="20" w:type="nil"/>
        </w:trPr>
        <w:tc>
          <w:tcPr>
            <w:tcW w:w="356" w:type="dxa"/>
            <w:vMerge w:val="restart"/>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 п/п </w:t>
            </w:r>
          </w:p>
          <w:p w:rsidR="00446A61" w:rsidRPr="00F51CD2" w:rsidRDefault="00446A61" w:rsidP="00F51CD2">
            <w:pPr>
              <w:spacing w:after="0" w:line="240" w:lineRule="auto"/>
              <w:ind w:left="135"/>
              <w:rPr>
                <w:sz w:val="24"/>
                <w:szCs w:val="24"/>
              </w:rPr>
            </w:pPr>
          </w:p>
        </w:tc>
        <w:tc>
          <w:tcPr>
            <w:tcW w:w="3520" w:type="dxa"/>
            <w:vMerge w:val="restart"/>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Тема урока </w:t>
            </w:r>
          </w:p>
          <w:p w:rsidR="00446A61" w:rsidRPr="00F51CD2" w:rsidRDefault="00446A61" w:rsidP="00F51CD2">
            <w:pPr>
              <w:spacing w:after="0" w:line="240" w:lineRule="auto"/>
              <w:ind w:left="135"/>
              <w:rPr>
                <w:sz w:val="24"/>
                <w:szCs w:val="24"/>
              </w:rPr>
            </w:pPr>
          </w:p>
        </w:tc>
        <w:tc>
          <w:tcPr>
            <w:tcW w:w="0" w:type="auto"/>
            <w:gridSpan w:val="3"/>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b/>
                <w:color w:val="000000"/>
                <w:sz w:val="24"/>
                <w:szCs w:val="24"/>
              </w:rPr>
              <w:t>Количество часов</w:t>
            </w:r>
          </w:p>
        </w:tc>
        <w:tc>
          <w:tcPr>
            <w:tcW w:w="1120" w:type="dxa"/>
            <w:vMerge w:val="restart"/>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Дата изучения </w:t>
            </w:r>
          </w:p>
          <w:p w:rsidR="00446A61" w:rsidRPr="00F51CD2" w:rsidRDefault="00446A61" w:rsidP="00F51CD2">
            <w:pPr>
              <w:spacing w:after="0" w:line="240" w:lineRule="auto"/>
              <w:ind w:left="135"/>
              <w:rPr>
                <w:sz w:val="24"/>
                <w:szCs w:val="24"/>
              </w:rPr>
            </w:pPr>
          </w:p>
        </w:tc>
        <w:tc>
          <w:tcPr>
            <w:tcW w:w="1933" w:type="dxa"/>
            <w:vMerge w:val="restart"/>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Электронные цифровые образовательные ресурсы </w:t>
            </w:r>
          </w:p>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0" w:type="auto"/>
            <w:vMerge/>
            <w:tcBorders>
              <w:top w:val="nil"/>
            </w:tcBorders>
            <w:tcMar>
              <w:top w:w="50" w:type="dxa"/>
              <w:left w:w="100" w:type="dxa"/>
            </w:tcMar>
          </w:tcPr>
          <w:p w:rsidR="00446A61" w:rsidRPr="00F51CD2" w:rsidRDefault="00446A61" w:rsidP="00F51CD2">
            <w:pPr>
              <w:spacing w:line="240" w:lineRule="auto"/>
              <w:rPr>
                <w:sz w:val="24"/>
                <w:szCs w:val="24"/>
              </w:rPr>
            </w:pPr>
          </w:p>
        </w:tc>
        <w:tc>
          <w:tcPr>
            <w:tcW w:w="0" w:type="auto"/>
            <w:vMerge/>
            <w:tcBorders>
              <w:top w:val="nil"/>
            </w:tcBorders>
            <w:tcMar>
              <w:top w:w="50" w:type="dxa"/>
              <w:left w:w="100" w:type="dxa"/>
            </w:tcMar>
          </w:tcPr>
          <w:p w:rsidR="00446A61" w:rsidRPr="00F51CD2" w:rsidRDefault="00446A61" w:rsidP="00F51CD2">
            <w:pPr>
              <w:spacing w:line="240" w:lineRule="auto"/>
              <w:rPr>
                <w:sz w:val="24"/>
                <w:szCs w:val="24"/>
              </w:rPr>
            </w:pPr>
          </w:p>
        </w:tc>
        <w:tc>
          <w:tcPr>
            <w:tcW w:w="793"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Всего </w:t>
            </w:r>
          </w:p>
          <w:p w:rsidR="00446A61" w:rsidRPr="00F51CD2" w:rsidRDefault="00446A61" w:rsidP="00F51CD2">
            <w:pPr>
              <w:spacing w:after="0" w:line="240" w:lineRule="auto"/>
              <w:ind w:left="135"/>
              <w:rPr>
                <w:sz w:val="24"/>
                <w:szCs w:val="24"/>
              </w:rPr>
            </w:pPr>
          </w:p>
        </w:tc>
        <w:tc>
          <w:tcPr>
            <w:tcW w:w="1485"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Контрольные работы </w:t>
            </w:r>
          </w:p>
          <w:p w:rsidR="00446A61" w:rsidRPr="00F51CD2" w:rsidRDefault="00446A61" w:rsidP="00F51CD2">
            <w:pPr>
              <w:spacing w:after="0" w:line="240" w:lineRule="auto"/>
              <w:ind w:left="135"/>
              <w:rPr>
                <w:sz w:val="24"/>
                <w:szCs w:val="24"/>
              </w:rPr>
            </w:pPr>
          </w:p>
        </w:tc>
        <w:tc>
          <w:tcPr>
            <w:tcW w:w="1587"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Практические работы </w:t>
            </w:r>
          </w:p>
          <w:p w:rsidR="00446A61" w:rsidRPr="00F51CD2" w:rsidRDefault="00446A61" w:rsidP="00F51CD2">
            <w:pPr>
              <w:spacing w:after="0" w:line="240" w:lineRule="auto"/>
              <w:ind w:left="135"/>
              <w:rPr>
                <w:sz w:val="24"/>
                <w:szCs w:val="24"/>
              </w:rPr>
            </w:pPr>
          </w:p>
        </w:tc>
        <w:tc>
          <w:tcPr>
            <w:tcW w:w="0" w:type="auto"/>
            <w:vMerge/>
            <w:tcBorders>
              <w:top w:val="nil"/>
            </w:tcBorders>
            <w:tcMar>
              <w:top w:w="50" w:type="dxa"/>
              <w:left w:w="100" w:type="dxa"/>
            </w:tcMar>
          </w:tcPr>
          <w:p w:rsidR="00446A61" w:rsidRPr="00F51CD2" w:rsidRDefault="00446A61" w:rsidP="00F51CD2">
            <w:pPr>
              <w:spacing w:line="240" w:lineRule="auto"/>
              <w:rPr>
                <w:sz w:val="24"/>
                <w:szCs w:val="24"/>
              </w:rPr>
            </w:pPr>
          </w:p>
        </w:tc>
        <w:tc>
          <w:tcPr>
            <w:tcW w:w="0" w:type="auto"/>
            <w:vMerge/>
            <w:tcBorders>
              <w:top w:val="nil"/>
            </w:tcBorders>
            <w:tcMar>
              <w:top w:w="50" w:type="dxa"/>
              <w:left w:w="100" w:type="dxa"/>
            </w:tcMar>
          </w:tcPr>
          <w:p w:rsidR="00446A61" w:rsidRPr="00F51CD2" w:rsidRDefault="00446A61" w:rsidP="00F51CD2">
            <w:pPr>
              <w:spacing w:line="240" w:lineRule="auto"/>
              <w:rPr>
                <w:sz w:val="24"/>
                <w:szCs w:val="24"/>
              </w:rPr>
            </w:pPr>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25">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32</w:t>
              </w:r>
              <w:r w:rsidRPr="00F51CD2">
                <w:rPr>
                  <w:rFonts w:ascii="Times New Roman" w:hAnsi="Times New Roman"/>
                  <w:color w:val="0000FF"/>
                  <w:sz w:val="24"/>
                  <w:szCs w:val="24"/>
                  <w:u w:val="single"/>
                </w:rPr>
                <w:t>e</w:t>
              </w:r>
              <w:r w:rsidRPr="00F51CD2">
                <w:rPr>
                  <w:rFonts w:ascii="Times New Roman" w:hAnsi="Times New Roman"/>
                  <w:color w:val="0000FF"/>
                  <w:sz w:val="24"/>
                  <w:szCs w:val="24"/>
                  <w:u w:val="single"/>
                  <w:lang w:val="ru-RU"/>
                </w:rPr>
                <w:t>2</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26">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33</w:t>
              </w:r>
              <w:r w:rsidRPr="00F51CD2">
                <w:rPr>
                  <w:rFonts w:ascii="Times New Roman" w:hAnsi="Times New Roman"/>
                  <w:color w:val="0000FF"/>
                  <w:sz w:val="24"/>
                  <w:szCs w:val="24"/>
                  <w:u w:val="single"/>
                </w:rPr>
                <w:t>e</w:t>
              </w:r>
              <w:r w:rsidRPr="00F51CD2">
                <w:rPr>
                  <w:rFonts w:ascii="Times New Roman" w:hAnsi="Times New Roman"/>
                  <w:color w:val="0000FF"/>
                  <w:sz w:val="24"/>
                  <w:szCs w:val="24"/>
                  <w:u w:val="single"/>
                  <w:lang w:val="ru-RU"/>
                </w:rPr>
                <w:t>6</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Механическое движение. Относительность механического движения. </w:t>
            </w:r>
            <w:r w:rsidRPr="00F51CD2">
              <w:rPr>
                <w:rFonts w:ascii="Times New Roman" w:hAnsi="Times New Roman"/>
                <w:color w:val="000000"/>
                <w:sz w:val="24"/>
                <w:szCs w:val="24"/>
              </w:rPr>
              <w:t>Перемещение, скорость, ускорение</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27">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3508</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Равномерное прямолинейное движение</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28">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3620</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Равноускоренное прямолинейное движение</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29">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372</w:t>
              </w:r>
              <w:r w:rsidRPr="00F51CD2">
                <w:rPr>
                  <w:rFonts w:ascii="Times New Roman" w:hAnsi="Times New Roman"/>
                  <w:color w:val="0000FF"/>
                  <w:sz w:val="24"/>
                  <w:szCs w:val="24"/>
                  <w:u w:val="single"/>
                </w:rPr>
                <w:t>e</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lastRenderedPageBreak/>
              <w:t>6</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Свободное падение. Ускорение свободного падения</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30">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39</w:t>
              </w:r>
              <w:r w:rsidRPr="00F51CD2">
                <w:rPr>
                  <w:rFonts w:ascii="Times New Roman" w:hAnsi="Times New Roman"/>
                  <w:color w:val="0000FF"/>
                  <w:sz w:val="24"/>
                  <w:szCs w:val="24"/>
                  <w:u w:val="single"/>
                </w:rPr>
                <w:t>cc</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7</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31">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3</w:t>
              </w:r>
              <w:r w:rsidRPr="00F51CD2">
                <w:rPr>
                  <w:rFonts w:ascii="Times New Roman" w:hAnsi="Times New Roman"/>
                  <w:color w:val="0000FF"/>
                  <w:sz w:val="24"/>
                  <w:szCs w:val="24"/>
                  <w:u w:val="single"/>
                </w:rPr>
                <w:t>ada</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8</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Принцип относительности Галилея. Инерциальные системы отсчета. </w:t>
            </w:r>
            <w:r w:rsidRPr="00F51CD2">
              <w:rPr>
                <w:rFonts w:ascii="Times New Roman" w:hAnsi="Times New Roman"/>
                <w:color w:val="000000"/>
                <w:sz w:val="24"/>
                <w:szCs w:val="24"/>
              </w:rPr>
              <w:t>Первый закон Ньютона</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32">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3</w:t>
              </w:r>
              <w:r w:rsidRPr="00F51CD2">
                <w:rPr>
                  <w:rFonts w:ascii="Times New Roman" w:hAnsi="Times New Roman"/>
                  <w:color w:val="0000FF"/>
                  <w:sz w:val="24"/>
                  <w:szCs w:val="24"/>
                  <w:u w:val="single"/>
                </w:rPr>
                <w:t>be</w:t>
              </w:r>
              <w:r w:rsidRPr="00F51CD2">
                <w:rPr>
                  <w:rFonts w:ascii="Times New Roman" w:hAnsi="Times New Roman"/>
                  <w:color w:val="0000FF"/>
                  <w:sz w:val="24"/>
                  <w:szCs w:val="24"/>
                  <w:u w:val="single"/>
                  <w:lang w:val="ru-RU"/>
                </w:rPr>
                <w:t>8</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9</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33">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3</w:t>
              </w:r>
              <w:r w:rsidRPr="00F51CD2">
                <w:rPr>
                  <w:rFonts w:ascii="Times New Roman" w:hAnsi="Times New Roman"/>
                  <w:color w:val="0000FF"/>
                  <w:sz w:val="24"/>
                  <w:szCs w:val="24"/>
                  <w:u w:val="single"/>
                </w:rPr>
                <w:t>be</w:t>
              </w:r>
              <w:r w:rsidRPr="00F51CD2">
                <w:rPr>
                  <w:rFonts w:ascii="Times New Roman" w:hAnsi="Times New Roman"/>
                  <w:color w:val="0000FF"/>
                  <w:sz w:val="24"/>
                  <w:szCs w:val="24"/>
                  <w:u w:val="single"/>
                  <w:lang w:val="ru-RU"/>
                </w:rPr>
                <w:t>8</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10</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Третий закон Ньютона для материальных точек</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34">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3</w:t>
              </w:r>
              <w:r w:rsidRPr="00F51CD2">
                <w:rPr>
                  <w:rFonts w:ascii="Times New Roman" w:hAnsi="Times New Roman"/>
                  <w:color w:val="0000FF"/>
                  <w:sz w:val="24"/>
                  <w:szCs w:val="24"/>
                  <w:u w:val="single"/>
                </w:rPr>
                <w:t>be</w:t>
              </w:r>
              <w:r w:rsidRPr="00F51CD2">
                <w:rPr>
                  <w:rFonts w:ascii="Times New Roman" w:hAnsi="Times New Roman"/>
                  <w:color w:val="0000FF"/>
                  <w:sz w:val="24"/>
                  <w:szCs w:val="24"/>
                  <w:u w:val="single"/>
                  <w:lang w:val="ru-RU"/>
                </w:rPr>
                <w:t>8</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11</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Закон всемирного тяготения. Сила тяжести. </w:t>
            </w:r>
            <w:r w:rsidRPr="00F51CD2">
              <w:rPr>
                <w:rFonts w:ascii="Times New Roman" w:hAnsi="Times New Roman"/>
                <w:color w:val="000000"/>
                <w:sz w:val="24"/>
                <w:szCs w:val="24"/>
              </w:rPr>
              <w:t>Первая космическая скорость</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35">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3</w:t>
              </w:r>
              <w:r w:rsidRPr="00F51CD2">
                <w:rPr>
                  <w:rFonts w:ascii="Times New Roman" w:hAnsi="Times New Roman"/>
                  <w:color w:val="0000FF"/>
                  <w:sz w:val="24"/>
                  <w:szCs w:val="24"/>
                  <w:u w:val="single"/>
                </w:rPr>
                <w:t>d</w:t>
              </w:r>
              <w:r w:rsidRPr="00F51CD2">
                <w:rPr>
                  <w:rFonts w:ascii="Times New Roman" w:hAnsi="Times New Roman"/>
                  <w:color w:val="0000FF"/>
                  <w:sz w:val="24"/>
                  <w:szCs w:val="24"/>
                  <w:u w:val="single"/>
                  <w:lang w:val="ru-RU"/>
                </w:rPr>
                <w:t>00</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12</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Сила упругости. Закон Гука. Вес тела</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36">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3</w:t>
              </w:r>
              <w:r w:rsidRPr="00F51CD2">
                <w:rPr>
                  <w:rFonts w:ascii="Times New Roman" w:hAnsi="Times New Roman"/>
                  <w:color w:val="0000FF"/>
                  <w:sz w:val="24"/>
                  <w:szCs w:val="24"/>
                  <w:u w:val="single"/>
                </w:rPr>
                <w:t>e</w:t>
              </w:r>
              <w:r w:rsidRPr="00F51CD2">
                <w:rPr>
                  <w:rFonts w:ascii="Times New Roman" w:hAnsi="Times New Roman"/>
                  <w:color w:val="0000FF"/>
                  <w:sz w:val="24"/>
                  <w:szCs w:val="24"/>
                  <w:u w:val="single"/>
                  <w:lang w:val="ru-RU"/>
                </w:rPr>
                <w:t>18</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13</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37">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3</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76</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14</w:t>
            </w:r>
          </w:p>
        </w:tc>
        <w:tc>
          <w:tcPr>
            <w:tcW w:w="3520" w:type="dxa"/>
            <w:tcMar>
              <w:top w:w="50" w:type="dxa"/>
              <w:left w:w="100" w:type="dxa"/>
            </w:tcMar>
            <w:vAlign w:val="center"/>
          </w:tcPr>
          <w:p w:rsidR="00446A61" w:rsidRPr="002614CA"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Поступательное и вращательное движение абсолютно </w:t>
            </w:r>
            <w:r w:rsidR="00B2664D" w:rsidRPr="00F51CD2">
              <w:rPr>
                <w:rFonts w:ascii="Times New Roman" w:hAnsi="Times New Roman"/>
                <w:color w:val="000000"/>
                <w:sz w:val="24"/>
                <w:szCs w:val="24"/>
                <w:lang w:val="ru-RU"/>
              </w:rPr>
              <w:t>твердого</w:t>
            </w:r>
            <w:r w:rsidRPr="00F51CD2">
              <w:rPr>
                <w:rFonts w:ascii="Times New Roman" w:hAnsi="Times New Roman"/>
                <w:color w:val="000000"/>
                <w:sz w:val="24"/>
                <w:szCs w:val="24"/>
                <w:lang w:val="ru-RU"/>
              </w:rPr>
              <w:t xml:space="preserve"> тела. </w:t>
            </w:r>
            <w:r w:rsidRPr="002614CA">
              <w:rPr>
                <w:rFonts w:ascii="Times New Roman" w:hAnsi="Times New Roman"/>
                <w:color w:val="000000"/>
                <w:sz w:val="24"/>
                <w:szCs w:val="24"/>
                <w:lang w:val="ru-RU"/>
              </w:rPr>
              <w:t>Момент силы. Плечо силы. Условия равновесия твёрдого тела</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2614CA">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38">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41</w:t>
              </w:r>
              <w:r w:rsidRPr="00F51CD2">
                <w:rPr>
                  <w:rFonts w:ascii="Times New Roman" w:hAnsi="Times New Roman"/>
                  <w:color w:val="0000FF"/>
                  <w:sz w:val="24"/>
                  <w:szCs w:val="24"/>
                  <w:u w:val="single"/>
                </w:rPr>
                <w:t>a</w:t>
              </w:r>
              <w:r w:rsidRPr="00F51CD2">
                <w:rPr>
                  <w:rFonts w:ascii="Times New Roman" w:hAnsi="Times New Roman"/>
                  <w:color w:val="0000FF"/>
                  <w:sz w:val="24"/>
                  <w:szCs w:val="24"/>
                  <w:u w:val="single"/>
                  <w:lang w:val="ru-RU"/>
                </w:rPr>
                <w:t>6</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15</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Импульс материальной точки, системы материальных точек. Импульс силы. Закон сохранения импульса. </w:t>
            </w:r>
            <w:r w:rsidRPr="00F51CD2">
              <w:rPr>
                <w:rFonts w:ascii="Times New Roman" w:hAnsi="Times New Roman"/>
                <w:color w:val="000000"/>
                <w:sz w:val="24"/>
                <w:szCs w:val="24"/>
              </w:rPr>
              <w:t xml:space="preserve">Реактивное </w:t>
            </w:r>
            <w:r w:rsidR="00B2664D" w:rsidRPr="00F51CD2">
              <w:rPr>
                <w:rFonts w:ascii="Times New Roman" w:hAnsi="Times New Roman"/>
                <w:color w:val="000000"/>
                <w:sz w:val="24"/>
                <w:szCs w:val="24"/>
              </w:rPr>
              <w:t>движени</w:t>
            </w:r>
            <w:r w:rsidR="00B2664D" w:rsidRPr="00F51CD2">
              <w:rPr>
                <w:rFonts w:ascii="Times New Roman" w:hAnsi="Times New Roman"/>
                <w:color w:val="000000"/>
                <w:sz w:val="24"/>
                <w:szCs w:val="24"/>
                <w:lang w:val="ru-RU"/>
              </w:rPr>
              <w:t>е</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39">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43</w:t>
              </w:r>
              <w:r w:rsidRPr="00F51CD2">
                <w:rPr>
                  <w:rFonts w:ascii="Times New Roman" w:hAnsi="Times New Roman"/>
                  <w:color w:val="0000FF"/>
                  <w:sz w:val="24"/>
                  <w:szCs w:val="24"/>
                  <w:u w:val="single"/>
                </w:rPr>
                <w:t>d</w:t>
              </w:r>
              <w:r w:rsidRPr="00F51CD2">
                <w:rPr>
                  <w:rFonts w:ascii="Times New Roman" w:hAnsi="Times New Roman"/>
                  <w:color w:val="0000FF"/>
                  <w:sz w:val="24"/>
                  <w:szCs w:val="24"/>
                  <w:u w:val="single"/>
                  <w:lang w:val="ru-RU"/>
                </w:rPr>
                <w:t>6</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16</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Работа и мощность силы. Кинетическая энергия материальной̆ точки. </w:t>
            </w:r>
            <w:r w:rsidRPr="00F51CD2">
              <w:rPr>
                <w:rFonts w:ascii="Times New Roman" w:hAnsi="Times New Roman"/>
                <w:color w:val="000000"/>
                <w:sz w:val="24"/>
                <w:szCs w:val="24"/>
              </w:rPr>
              <w:t>Теорема об изменении кинетической̆ энергии</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40">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4502</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17</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Потенциальная энергия. Потенциальная энергия упруго деформированной пружины. </w:t>
            </w:r>
            <w:r w:rsidRPr="00F51CD2">
              <w:rPr>
                <w:rFonts w:ascii="Times New Roman" w:hAnsi="Times New Roman"/>
                <w:color w:val="000000"/>
                <w:sz w:val="24"/>
                <w:szCs w:val="24"/>
              </w:rPr>
              <w:t>Потенциальная энергия тела вблизи поверхности Земли</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41">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461</w:t>
              </w:r>
              <w:r w:rsidRPr="00F51CD2">
                <w:rPr>
                  <w:rFonts w:ascii="Times New Roman" w:hAnsi="Times New Roman"/>
                  <w:color w:val="0000FF"/>
                  <w:sz w:val="24"/>
                  <w:szCs w:val="24"/>
                  <w:u w:val="single"/>
                </w:rPr>
                <w:t>a</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18</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Потенциальные и непотенциальные силы. </w:t>
            </w:r>
            <w:r w:rsidRPr="00F51CD2">
              <w:rPr>
                <w:rFonts w:ascii="Times New Roman" w:hAnsi="Times New Roman"/>
                <w:color w:val="000000"/>
                <w:sz w:val="24"/>
                <w:szCs w:val="24"/>
                <w:lang w:val="ru-RU"/>
              </w:rPr>
              <w:lastRenderedPageBreak/>
              <w:t xml:space="preserve">Связь работы непотенциальных сил с изменением механической энергии системы тел. </w:t>
            </w:r>
            <w:r w:rsidRPr="00F51CD2">
              <w:rPr>
                <w:rFonts w:ascii="Times New Roman" w:hAnsi="Times New Roman"/>
                <w:color w:val="000000"/>
                <w:sz w:val="24"/>
                <w:szCs w:val="24"/>
              </w:rPr>
              <w:t>Закон сохранения механической энергии</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lastRenderedPageBreak/>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42">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478</w:t>
              </w:r>
              <w:r w:rsidRPr="00F51CD2">
                <w:rPr>
                  <w:rFonts w:ascii="Times New Roman" w:hAnsi="Times New Roman"/>
                  <w:color w:val="0000FF"/>
                  <w:sz w:val="24"/>
                  <w:szCs w:val="24"/>
                  <w:u w:val="single"/>
                </w:rPr>
                <w:t>c</w:t>
              </w:r>
            </w:hyperlink>
          </w:p>
        </w:tc>
      </w:tr>
      <w:tr w:rsidR="00446A61" w:rsidRPr="00F51CD2">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lastRenderedPageBreak/>
              <w:t>19</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20</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43">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4</w:t>
              </w:r>
              <w:r w:rsidRPr="00F51CD2">
                <w:rPr>
                  <w:rFonts w:ascii="Times New Roman" w:hAnsi="Times New Roman"/>
                  <w:color w:val="0000FF"/>
                  <w:sz w:val="24"/>
                  <w:szCs w:val="24"/>
                  <w:u w:val="single"/>
                </w:rPr>
                <w:t>b</w:t>
              </w:r>
              <w:r w:rsidRPr="00F51CD2">
                <w:rPr>
                  <w:rFonts w:ascii="Times New Roman" w:hAnsi="Times New Roman"/>
                  <w:color w:val="0000FF"/>
                  <w:sz w:val="24"/>
                  <w:szCs w:val="24"/>
                  <w:u w:val="single"/>
                  <w:lang w:val="ru-RU"/>
                </w:rPr>
                <w:t>74</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21</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Основные положения молекулярно-кинетической теории. </w:t>
            </w:r>
            <w:r w:rsidRPr="00F51CD2">
              <w:rPr>
                <w:rFonts w:ascii="Times New Roman" w:hAnsi="Times New Roman"/>
                <w:color w:val="000000"/>
                <w:sz w:val="24"/>
                <w:szCs w:val="24"/>
              </w:rPr>
              <w:t>Броуновское движение. Диффузия</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44">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4</w:t>
              </w:r>
              <w:r w:rsidRPr="00F51CD2">
                <w:rPr>
                  <w:rFonts w:ascii="Times New Roman" w:hAnsi="Times New Roman"/>
                  <w:color w:val="0000FF"/>
                  <w:sz w:val="24"/>
                  <w:szCs w:val="24"/>
                  <w:u w:val="single"/>
                </w:rPr>
                <w:t>dc</w:t>
              </w:r>
              <w:r w:rsidRPr="00F51CD2">
                <w:rPr>
                  <w:rFonts w:ascii="Times New Roman" w:hAnsi="Times New Roman"/>
                  <w:color w:val="0000FF"/>
                  <w:sz w:val="24"/>
                  <w:szCs w:val="24"/>
                  <w:u w:val="single"/>
                  <w:lang w:val="ru-RU"/>
                </w:rPr>
                <w:t>2</w:t>
              </w:r>
            </w:hyperlink>
          </w:p>
        </w:tc>
      </w:tr>
      <w:tr w:rsidR="00446A61" w:rsidRPr="00F51CD2">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22</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23</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Масса молекул. Количество вещества. Постоянная Авогадро</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24</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Тепловое равновесие. Температура и её измерение. </w:t>
            </w:r>
            <w:r w:rsidRPr="00F51CD2">
              <w:rPr>
                <w:rFonts w:ascii="Times New Roman" w:hAnsi="Times New Roman"/>
                <w:color w:val="000000"/>
                <w:sz w:val="24"/>
                <w:szCs w:val="24"/>
              </w:rPr>
              <w:t>Шкала температур Цельсия</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25</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Идеальный газ в МКТ. Основное уравнение МКТ</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45">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4</w:t>
              </w:r>
              <w:r w:rsidRPr="00F51CD2">
                <w:rPr>
                  <w:rFonts w:ascii="Times New Roman" w:hAnsi="Times New Roman"/>
                  <w:color w:val="0000FF"/>
                  <w:sz w:val="24"/>
                  <w:szCs w:val="24"/>
                  <w:u w:val="single"/>
                </w:rPr>
                <w:t>fde</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26</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Абсолютная температура как мера средней кинетической энергии движения молекул. </w:t>
            </w:r>
            <w:r w:rsidRPr="00F51CD2">
              <w:rPr>
                <w:rFonts w:ascii="Times New Roman" w:hAnsi="Times New Roman"/>
                <w:color w:val="000000"/>
                <w:sz w:val="24"/>
                <w:szCs w:val="24"/>
              </w:rPr>
              <w:t>Уравнение Менделеева-Клапейрона</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46">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511</w:t>
              </w:r>
              <w:r w:rsidRPr="00F51CD2">
                <w:rPr>
                  <w:rFonts w:ascii="Times New Roman" w:hAnsi="Times New Roman"/>
                  <w:color w:val="0000FF"/>
                  <w:sz w:val="24"/>
                  <w:szCs w:val="24"/>
                  <w:u w:val="single"/>
                </w:rPr>
                <w:t>e</w:t>
              </w:r>
            </w:hyperlink>
          </w:p>
        </w:tc>
      </w:tr>
      <w:tr w:rsidR="00446A61" w:rsidRPr="00F51CD2">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27</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Закон Дальтона. Газовые законы</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28</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29</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Изопроцессы в идеальном газе и их графическое представление</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47">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570</w:t>
              </w:r>
              <w:r w:rsidRPr="00F51CD2">
                <w:rPr>
                  <w:rFonts w:ascii="Times New Roman" w:hAnsi="Times New Roman"/>
                  <w:color w:val="0000FF"/>
                  <w:sz w:val="24"/>
                  <w:szCs w:val="24"/>
                  <w:u w:val="single"/>
                </w:rPr>
                <w:t>e</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30</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Внутренняя энергия термодинамической системы и способы её изменения. </w:t>
            </w:r>
            <w:r w:rsidRPr="00F51CD2">
              <w:rPr>
                <w:rFonts w:ascii="Times New Roman" w:hAnsi="Times New Roman"/>
                <w:color w:val="000000"/>
                <w:sz w:val="24"/>
                <w:szCs w:val="24"/>
              </w:rPr>
              <w:t xml:space="preserve">Количество теплоты и работа. Внутренняя </w:t>
            </w:r>
            <w:r w:rsidRPr="00F51CD2">
              <w:rPr>
                <w:rFonts w:ascii="Times New Roman" w:hAnsi="Times New Roman"/>
                <w:color w:val="000000"/>
                <w:sz w:val="24"/>
                <w:szCs w:val="24"/>
              </w:rPr>
              <w:lastRenderedPageBreak/>
              <w:t>энергия одноатомного идеального газа</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lastRenderedPageBreak/>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48">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5952</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lastRenderedPageBreak/>
              <w:t>31</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Виды теплопередачи</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49">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5</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36</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32</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Удельная теплоёмкость вещества. Количество теплоты при теплопередаче. </w:t>
            </w:r>
            <w:r w:rsidRPr="00F51CD2">
              <w:rPr>
                <w:rFonts w:ascii="Times New Roman" w:hAnsi="Times New Roman"/>
                <w:color w:val="000000"/>
                <w:sz w:val="24"/>
                <w:szCs w:val="24"/>
              </w:rPr>
              <w:t>Адиабатный процесс</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50">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5</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36</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33</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Первый закон термодинамики и его применение к изопроцессам</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51">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5</w:t>
              </w:r>
              <w:r w:rsidRPr="00F51CD2">
                <w:rPr>
                  <w:rFonts w:ascii="Times New Roman" w:hAnsi="Times New Roman"/>
                  <w:color w:val="0000FF"/>
                  <w:sz w:val="24"/>
                  <w:szCs w:val="24"/>
                  <w:u w:val="single"/>
                </w:rPr>
                <w:t>efc</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34</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Необратимость процессов в природе. Второй закон термодинамики</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52">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6230</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35</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Принцип действия и КПД тепловой машины</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53">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600</w:t>
              </w:r>
              <w:r w:rsidRPr="00F51CD2">
                <w:rPr>
                  <w:rFonts w:ascii="Times New Roman" w:hAnsi="Times New Roman"/>
                  <w:color w:val="0000FF"/>
                  <w:sz w:val="24"/>
                  <w:szCs w:val="24"/>
                  <w:u w:val="single"/>
                </w:rPr>
                <w:t>a</w:t>
              </w:r>
            </w:hyperlink>
          </w:p>
        </w:tc>
      </w:tr>
      <w:tr w:rsidR="00446A61" w:rsidRPr="00F51CD2">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36</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Цикл Карно и его КПД</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37</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Экологические проблемы теплоэнергетики</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38</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Обобщающий урок «Молекулярная физика. Основы термодинамики»</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54">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6938</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39</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Контрольная работа по теме «Молекулярная физика. </w:t>
            </w:r>
            <w:r w:rsidRPr="00F51CD2">
              <w:rPr>
                <w:rFonts w:ascii="Times New Roman" w:hAnsi="Times New Roman"/>
                <w:color w:val="000000"/>
                <w:sz w:val="24"/>
                <w:szCs w:val="24"/>
              </w:rPr>
              <w:t>Основы термодинамики»</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55">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6</w:t>
              </w:r>
              <w:r w:rsidRPr="00F51CD2">
                <w:rPr>
                  <w:rFonts w:ascii="Times New Roman" w:hAnsi="Times New Roman"/>
                  <w:color w:val="0000FF"/>
                  <w:sz w:val="24"/>
                  <w:szCs w:val="24"/>
                  <w:u w:val="single"/>
                </w:rPr>
                <w:t>a</w:t>
              </w:r>
              <w:r w:rsidRPr="00F51CD2">
                <w:rPr>
                  <w:rFonts w:ascii="Times New Roman" w:hAnsi="Times New Roman"/>
                  <w:color w:val="0000FF"/>
                  <w:sz w:val="24"/>
                  <w:szCs w:val="24"/>
                  <w:u w:val="single"/>
                  <w:lang w:val="ru-RU"/>
                </w:rPr>
                <w:t>50</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40</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Парообразование и конденсация. Испарение и кипение</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56">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63</w:t>
              </w:r>
              <w:r w:rsidRPr="00F51CD2">
                <w:rPr>
                  <w:rFonts w:ascii="Times New Roman" w:hAnsi="Times New Roman"/>
                  <w:color w:val="0000FF"/>
                  <w:sz w:val="24"/>
                  <w:szCs w:val="24"/>
                  <w:u w:val="single"/>
                </w:rPr>
                <w:t>b</w:t>
              </w:r>
              <w:r w:rsidRPr="00F51CD2">
                <w:rPr>
                  <w:rFonts w:ascii="Times New Roman" w:hAnsi="Times New Roman"/>
                  <w:color w:val="0000FF"/>
                  <w:sz w:val="24"/>
                  <w:szCs w:val="24"/>
                  <w:u w:val="single"/>
                  <w:lang w:val="ru-RU"/>
                </w:rPr>
                <w:t>6</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41</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Абсолютная и относительная влажность воздуха. </w:t>
            </w:r>
            <w:r w:rsidRPr="00F51CD2">
              <w:rPr>
                <w:rFonts w:ascii="Times New Roman" w:hAnsi="Times New Roman"/>
                <w:color w:val="000000"/>
                <w:sz w:val="24"/>
                <w:szCs w:val="24"/>
              </w:rPr>
              <w:t>Насыщенный пар</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57">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64</w:t>
              </w:r>
              <w:r w:rsidRPr="00F51CD2">
                <w:rPr>
                  <w:rFonts w:ascii="Times New Roman" w:hAnsi="Times New Roman"/>
                  <w:color w:val="0000FF"/>
                  <w:sz w:val="24"/>
                  <w:szCs w:val="24"/>
                  <w:u w:val="single"/>
                </w:rPr>
                <w:t>d</w:t>
              </w:r>
              <w:r w:rsidRPr="00F51CD2">
                <w:rPr>
                  <w:rFonts w:ascii="Times New Roman" w:hAnsi="Times New Roman"/>
                  <w:color w:val="0000FF"/>
                  <w:sz w:val="24"/>
                  <w:szCs w:val="24"/>
                  <w:u w:val="single"/>
                  <w:lang w:val="ru-RU"/>
                </w:rPr>
                <w:t>8</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42</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Твёрдое тело. Кристаллические и аморфные тела. Анизотропия свойств кристаллов. Жидкие кристаллы. </w:t>
            </w:r>
            <w:r w:rsidRPr="00F51CD2">
              <w:rPr>
                <w:rFonts w:ascii="Times New Roman" w:hAnsi="Times New Roman"/>
                <w:color w:val="000000"/>
                <w:sz w:val="24"/>
                <w:szCs w:val="24"/>
              </w:rPr>
              <w:t>Современные материалы</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58">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65</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0</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43</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Плавление и кристаллизация. Удельная теплота плавления. </w:t>
            </w:r>
            <w:r w:rsidRPr="00F51CD2">
              <w:rPr>
                <w:rFonts w:ascii="Times New Roman" w:hAnsi="Times New Roman"/>
                <w:color w:val="000000"/>
                <w:sz w:val="24"/>
                <w:szCs w:val="24"/>
              </w:rPr>
              <w:t>Сублимация</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59">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6708</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44</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Уравнение теплового баланса</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60">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6820</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45</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Электризация тел. Электрический заряд. Два вида электрических зарядов</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61">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6</w:t>
              </w:r>
              <w:r w:rsidRPr="00F51CD2">
                <w:rPr>
                  <w:rFonts w:ascii="Times New Roman" w:hAnsi="Times New Roman"/>
                  <w:color w:val="0000FF"/>
                  <w:sz w:val="24"/>
                  <w:szCs w:val="24"/>
                  <w:u w:val="single"/>
                </w:rPr>
                <w:t>bcc</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46</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Проводники, диэлектрики и </w:t>
            </w:r>
            <w:r w:rsidRPr="00F51CD2">
              <w:rPr>
                <w:rFonts w:ascii="Times New Roman" w:hAnsi="Times New Roman"/>
                <w:color w:val="000000"/>
                <w:sz w:val="24"/>
                <w:szCs w:val="24"/>
                <w:lang w:val="ru-RU"/>
              </w:rPr>
              <w:lastRenderedPageBreak/>
              <w:t>полупроводники. Закон сохранения электрического заряда</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lastRenderedPageBreak/>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62">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6</w:t>
              </w:r>
              <w:r w:rsidRPr="00F51CD2">
                <w:rPr>
                  <w:rFonts w:ascii="Times New Roman" w:hAnsi="Times New Roman"/>
                  <w:color w:val="0000FF"/>
                  <w:sz w:val="24"/>
                  <w:szCs w:val="24"/>
                  <w:u w:val="single"/>
                </w:rPr>
                <w:t>bcc</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lastRenderedPageBreak/>
              <w:t>47</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Взаимодействие зарядов. Закон Кулона. </w:t>
            </w:r>
            <w:r w:rsidRPr="00F51CD2">
              <w:rPr>
                <w:rFonts w:ascii="Times New Roman" w:hAnsi="Times New Roman"/>
                <w:color w:val="000000"/>
                <w:sz w:val="24"/>
                <w:szCs w:val="24"/>
              </w:rPr>
              <w:t>Точечный электрический заряд</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63">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6</w:t>
              </w:r>
              <w:r w:rsidRPr="00F51CD2">
                <w:rPr>
                  <w:rFonts w:ascii="Times New Roman" w:hAnsi="Times New Roman"/>
                  <w:color w:val="0000FF"/>
                  <w:sz w:val="24"/>
                  <w:szCs w:val="24"/>
                  <w:u w:val="single"/>
                </w:rPr>
                <w:t>ce</w:t>
              </w:r>
              <w:r w:rsidRPr="00F51CD2">
                <w:rPr>
                  <w:rFonts w:ascii="Times New Roman" w:hAnsi="Times New Roman"/>
                  <w:color w:val="0000FF"/>
                  <w:sz w:val="24"/>
                  <w:szCs w:val="24"/>
                  <w:u w:val="single"/>
                  <w:lang w:val="ru-RU"/>
                </w:rPr>
                <w:t>4</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48</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Напряжённость электрического поля. Принцип суперпозиции электрических полей. </w:t>
            </w:r>
            <w:r w:rsidRPr="00F51CD2">
              <w:rPr>
                <w:rFonts w:ascii="Times New Roman" w:hAnsi="Times New Roman"/>
                <w:color w:val="000000"/>
                <w:sz w:val="24"/>
                <w:szCs w:val="24"/>
              </w:rPr>
              <w:t>Линии напряжённости</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64">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6</w:t>
              </w:r>
              <w:r w:rsidRPr="00F51CD2">
                <w:rPr>
                  <w:rFonts w:ascii="Times New Roman" w:hAnsi="Times New Roman"/>
                  <w:color w:val="0000FF"/>
                  <w:sz w:val="24"/>
                  <w:szCs w:val="24"/>
                  <w:u w:val="single"/>
                </w:rPr>
                <w:t>df</w:t>
              </w:r>
              <w:r w:rsidRPr="00F51CD2">
                <w:rPr>
                  <w:rFonts w:ascii="Times New Roman" w:hAnsi="Times New Roman"/>
                  <w:color w:val="0000FF"/>
                  <w:sz w:val="24"/>
                  <w:szCs w:val="24"/>
                  <w:u w:val="single"/>
                  <w:lang w:val="ru-RU"/>
                </w:rPr>
                <w:t>2</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49</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Работа сил электростатического поля. Потенциал. </w:t>
            </w:r>
            <w:r w:rsidRPr="00F51CD2">
              <w:rPr>
                <w:rFonts w:ascii="Times New Roman" w:hAnsi="Times New Roman"/>
                <w:color w:val="000000"/>
                <w:sz w:val="24"/>
                <w:szCs w:val="24"/>
              </w:rPr>
              <w:t>Разность потенциалов</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65">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6</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00</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50</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Проводники и диэлектрики в электростатическом поле. </w:t>
            </w:r>
            <w:r w:rsidRPr="00F51CD2">
              <w:rPr>
                <w:rFonts w:ascii="Times New Roman" w:hAnsi="Times New Roman"/>
                <w:color w:val="000000"/>
                <w:sz w:val="24"/>
                <w:szCs w:val="24"/>
              </w:rPr>
              <w:t>Диэлектрическая проницаемость</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66">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7018</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51</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Электроёмкость. Конденсатор</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67">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7126</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52</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68">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72</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0</w:t>
              </w:r>
            </w:hyperlink>
          </w:p>
        </w:tc>
      </w:tr>
      <w:tr w:rsidR="00446A61" w:rsidRPr="00F51CD2">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53</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Лабораторная работа "Измерение электроёмкости конденсатора"</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54</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Принцип действия и применение конденсаторов, копировального аппарата, струйного принтера. </w:t>
            </w:r>
            <w:r w:rsidRPr="00F51CD2">
              <w:rPr>
                <w:rFonts w:ascii="Times New Roman" w:hAnsi="Times New Roman"/>
                <w:color w:val="000000"/>
                <w:sz w:val="24"/>
                <w:szCs w:val="24"/>
              </w:rPr>
              <w:t>Электростатическая защита. Заземление электроприборов</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55</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Электрический ток, условия его существования. Постоянный ток. Сила тока. Напряжение. </w:t>
            </w:r>
            <w:r w:rsidRPr="00F51CD2">
              <w:rPr>
                <w:rFonts w:ascii="Times New Roman" w:hAnsi="Times New Roman"/>
                <w:color w:val="000000"/>
                <w:sz w:val="24"/>
                <w:szCs w:val="24"/>
              </w:rPr>
              <w:t>Сопротивление. Закон Ома для участка цепи</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56</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Последовательное, параллельное, смешанное соединение проводников. </w:t>
            </w:r>
            <w:r w:rsidRPr="00F51CD2">
              <w:rPr>
                <w:rFonts w:ascii="Times New Roman" w:hAnsi="Times New Roman"/>
                <w:color w:val="000000"/>
                <w:sz w:val="24"/>
                <w:szCs w:val="24"/>
              </w:rPr>
              <w:t>Лабораторная работа «Изучение смешанного соединения резисторов»</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0.5 </w:t>
            </w: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69">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74</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0</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57</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Работа и мощность электрического тока. </w:t>
            </w:r>
            <w:r w:rsidRPr="00F51CD2">
              <w:rPr>
                <w:rFonts w:ascii="Times New Roman" w:hAnsi="Times New Roman"/>
                <w:color w:val="000000"/>
                <w:sz w:val="24"/>
                <w:szCs w:val="24"/>
              </w:rPr>
              <w:t>Закон Джоуля-Ленца</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70">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7838</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58</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Закон Ома для полной (замкнутой) электрической цепи. Короткое замыкание. Лабораторная работа «Измерение ЭДС </w:t>
            </w:r>
            <w:r w:rsidRPr="00F51CD2">
              <w:rPr>
                <w:rFonts w:ascii="Times New Roman" w:hAnsi="Times New Roman"/>
                <w:color w:val="000000"/>
                <w:sz w:val="24"/>
                <w:szCs w:val="24"/>
                <w:lang w:val="ru-RU"/>
              </w:rPr>
              <w:lastRenderedPageBreak/>
              <w:t>источника тока и его внутреннего сопротивления»</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lastRenderedPageBreak/>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0.5 </w:t>
            </w: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71">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ae</w:t>
              </w:r>
              <w:r w:rsidRPr="00F51CD2">
                <w:rPr>
                  <w:rFonts w:ascii="Times New Roman" w:hAnsi="Times New Roman"/>
                  <w:color w:val="0000FF"/>
                  <w:sz w:val="24"/>
                  <w:szCs w:val="24"/>
                  <w:u w:val="single"/>
                  <w:lang w:val="ru-RU"/>
                </w:rPr>
                <w:t>0</w:t>
              </w:r>
            </w:hyperlink>
          </w:p>
        </w:tc>
      </w:tr>
      <w:tr w:rsidR="00446A61" w:rsidRPr="00F51CD2">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lastRenderedPageBreak/>
              <w:t>59</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Электронная проводимость твёрдых металлов. Зависимость сопротивления металлов от температуры. </w:t>
            </w:r>
            <w:r w:rsidRPr="00F51CD2">
              <w:rPr>
                <w:rFonts w:ascii="Times New Roman" w:hAnsi="Times New Roman"/>
                <w:color w:val="000000"/>
                <w:sz w:val="24"/>
                <w:szCs w:val="24"/>
              </w:rPr>
              <w:t>Сверхпроводимость</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60</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Электрический ток в вакууме. Свойства электронных пучков</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61</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Полупроводники, их собственная и примесная проводимость. Свойства </w:t>
            </w:r>
            <w:r w:rsidRPr="00F51CD2">
              <w:rPr>
                <w:rFonts w:ascii="Times New Roman" w:hAnsi="Times New Roman"/>
                <w:color w:val="000000"/>
                <w:sz w:val="24"/>
                <w:szCs w:val="24"/>
              </w:rPr>
              <w:t>p</w:t>
            </w:r>
            <w:r w:rsidRPr="00F51CD2">
              <w:rPr>
                <w:rFonts w:ascii="Times New Roman" w:hAnsi="Times New Roman"/>
                <w:color w:val="000000"/>
                <w:sz w:val="24"/>
                <w:szCs w:val="24"/>
                <w:lang w:val="ru-RU"/>
              </w:rPr>
              <w:t>—</w:t>
            </w:r>
            <w:r w:rsidRPr="00F51CD2">
              <w:rPr>
                <w:rFonts w:ascii="Times New Roman" w:hAnsi="Times New Roman"/>
                <w:color w:val="000000"/>
                <w:sz w:val="24"/>
                <w:szCs w:val="24"/>
              </w:rPr>
              <w:t>n</w:t>
            </w:r>
            <w:r w:rsidRPr="00F51CD2">
              <w:rPr>
                <w:rFonts w:ascii="Times New Roman" w:hAnsi="Times New Roman"/>
                <w:color w:val="000000"/>
                <w:sz w:val="24"/>
                <w:szCs w:val="24"/>
                <w:lang w:val="ru-RU"/>
              </w:rPr>
              <w:t xml:space="preserve">-перехода. </w:t>
            </w:r>
            <w:r w:rsidRPr="00F51CD2">
              <w:rPr>
                <w:rFonts w:ascii="Times New Roman" w:hAnsi="Times New Roman"/>
                <w:color w:val="000000"/>
                <w:sz w:val="24"/>
                <w:szCs w:val="24"/>
              </w:rPr>
              <w:t>Полупроводниковые приборы</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72">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84</w:t>
              </w:r>
              <w:r w:rsidRPr="00F51CD2">
                <w:rPr>
                  <w:rFonts w:ascii="Times New Roman" w:hAnsi="Times New Roman"/>
                  <w:color w:val="0000FF"/>
                  <w:sz w:val="24"/>
                  <w:szCs w:val="24"/>
                  <w:u w:val="single"/>
                </w:rPr>
                <w:t>ae</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62</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Электрический ток в растворах и расплавах электролитов. </w:t>
            </w:r>
            <w:r w:rsidRPr="00F51CD2">
              <w:rPr>
                <w:rFonts w:ascii="Times New Roman" w:hAnsi="Times New Roman"/>
                <w:color w:val="000000"/>
                <w:sz w:val="24"/>
                <w:szCs w:val="24"/>
              </w:rPr>
              <w:t>Электролитическая диссоциация. Электролиз</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73">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82</w:t>
              </w:r>
              <w:r w:rsidRPr="00F51CD2">
                <w:rPr>
                  <w:rFonts w:ascii="Times New Roman" w:hAnsi="Times New Roman"/>
                  <w:color w:val="0000FF"/>
                  <w:sz w:val="24"/>
                  <w:szCs w:val="24"/>
                  <w:u w:val="single"/>
                </w:rPr>
                <w:t>ba</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63</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Электрический ток в газах. Самостоятельный и несамостоятельный разряд. </w:t>
            </w:r>
            <w:r w:rsidRPr="00F51CD2">
              <w:rPr>
                <w:rFonts w:ascii="Times New Roman" w:hAnsi="Times New Roman"/>
                <w:color w:val="000000"/>
                <w:sz w:val="24"/>
                <w:szCs w:val="24"/>
              </w:rPr>
              <w:t>Молния. Плазма</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74">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84</w:t>
              </w:r>
              <w:r w:rsidRPr="00F51CD2">
                <w:rPr>
                  <w:rFonts w:ascii="Times New Roman" w:hAnsi="Times New Roman"/>
                  <w:color w:val="0000FF"/>
                  <w:sz w:val="24"/>
                  <w:szCs w:val="24"/>
                  <w:u w:val="single"/>
                </w:rPr>
                <w:t>ae</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64</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Электрические приборы и устройства и их практическое применение. </w:t>
            </w:r>
            <w:r w:rsidRPr="00F51CD2">
              <w:rPr>
                <w:rFonts w:ascii="Times New Roman" w:hAnsi="Times New Roman"/>
                <w:color w:val="000000"/>
                <w:sz w:val="24"/>
                <w:szCs w:val="24"/>
              </w:rPr>
              <w:t>Правила техники безопасности</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75">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86</w:t>
              </w:r>
              <w:r w:rsidRPr="00F51CD2">
                <w:rPr>
                  <w:rFonts w:ascii="Times New Roman" w:hAnsi="Times New Roman"/>
                  <w:color w:val="0000FF"/>
                  <w:sz w:val="24"/>
                  <w:szCs w:val="24"/>
                  <w:u w:val="single"/>
                </w:rPr>
                <w:t>fc</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65</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Обобщающий урок «Электродинамика»</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76">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88</w:t>
              </w:r>
              <w:r w:rsidRPr="00F51CD2">
                <w:rPr>
                  <w:rFonts w:ascii="Times New Roman" w:hAnsi="Times New Roman"/>
                  <w:color w:val="0000FF"/>
                  <w:sz w:val="24"/>
                  <w:szCs w:val="24"/>
                  <w:u w:val="single"/>
                </w:rPr>
                <w:t>be</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66</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77">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8</w:t>
              </w:r>
              <w:r w:rsidRPr="00F51CD2">
                <w:rPr>
                  <w:rFonts w:ascii="Times New Roman" w:hAnsi="Times New Roman"/>
                  <w:color w:val="0000FF"/>
                  <w:sz w:val="24"/>
                  <w:szCs w:val="24"/>
                  <w:u w:val="single"/>
                </w:rPr>
                <w:t>a</w:t>
              </w:r>
              <w:r w:rsidRPr="00F51CD2">
                <w:rPr>
                  <w:rFonts w:ascii="Times New Roman" w:hAnsi="Times New Roman"/>
                  <w:color w:val="0000FF"/>
                  <w:sz w:val="24"/>
                  <w:szCs w:val="24"/>
                  <w:u w:val="single"/>
                  <w:lang w:val="ru-RU"/>
                </w:rPr>
                <w:t>8</w:t>
              </w:r>
              <w:r w:rsidRPr="00F51CD2">
                <w:rPr>
                  <w:rFonts w:ascii="Times New Roman" w:hAnsi="Times New Roman"/>
                  <w:color w:val="0000FF"/>
                  <w:sz w:val="24"/>
                  <w:szCs w:val="24"/>
                  <w:u w:val="single"/>
                </w:rPr>
                <w:t>a</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67</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Резервный урок. Контрольная работа по теме "Электродинамика"</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78">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8</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56</w:t>
              </w:r>
            </w:hyperlink>
          </w:p>
        </w:tc>
      </w:tr>
      <w:tr w:rsidR="00446A61" w:rsidRPr="002614CA">
        <w:trPr>
          <w:trHeight w:val="144"/>
          <w:tblCellSpacing w:w="20" w:type="nil"/>
        </w:trPr>
        <w:tc>
          <w:tcPr>
            <w:tcW w:w="356"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68</w:t>
            </w:r>
          </w:p>
        </w:tc>
        <w:tc>
          <w:tcPr>
            <w:tcW w:w="3520"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Резервный урок. Обобщающий урок по темам 10 класса</w:t>
            </w:r>
          </w:p>
        </w:tc>
        <w:tc>
          <w:tcPr>
            <w:tcW w:w="793"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85"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87"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0"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33"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79">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8</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6</w:t>
              </w:r>
              <w:r w:rsidRPr="00F51CD2">
                <w:rPr>
                  <w:rFonts w:ascii="Times New Roman" w:hAnsi="Times New Roman"/>
                  <w:color w:val="0000FF"/>
                  <w:sz w:val="24"/>
                  <w:szCs w:val="24"/>
                  <w:u w:val="single"/>
                </w:rPr>
                <w:t>c</w:t>
              </w:r>
            </w:hyperlink>
          </w:p>
        </w:tc>
      </w:tr>
      <w:tr w:rsidR="00446A61" w:rsidRPr="00F51CD2">
        <w:trPr>
          <w:trHeight w:val="144"/>
          <w:tblCellSpacing w:w="20" w:type="nil"/>
        </w:trPr>
        <w:tc>
          <w:tcPr>
            <w:tcW w:w="0" w:type="auto"/>
            <w:gridSpan w:val="2"/>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ОБЩЕЕ КОЛИЧЕСТВО ЧАСОВ ПО ПРОГРАММЕ</w:t>
            </w:r>
          </w:p>
        </w:tc>
        <w:tc>
          <w:tcPr>
            <w:tcW w:w="1246"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68 </w:t>
            </w:r>
          </w:p>
        </w:tc>
        <w:tc>
          <w:tcPr>
            <w:tcW w:w="1485"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4 </w:t>
            </w:r>
          </w:p>
        </w:tc>
        <w:tc>
          <w:tcPr>
            <w:tcW w:w="1587"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4 </w:t>
            </w:r>
          </w:p>
        </w:tc>
        <w:tc>
          <w:tcPr>
            <w:tcW w:w="0" w:type="auto"/>
            <w:gridSpan w:val="2"/>
            <w:tcMar>
              <w:top w:w="50" w:type="dxa"/>
              <w:left w:w="100" w:type="dxa"/>
            </w:tcMar>
            <w:vAlign w:val="center"/>
          </w:tcPr>
          <w:p w:rsidR="00446A61" w:rsidRPr="00F51CD2" w:rsidRDefault="00446A61" w:rsidP="00F51CD2">
            <w:pPr>
              <w:spacing w:line="240" w:lineRule="auto"/>
              <w:rPr>
                <w:sz w:val="24"/>
                <w:szCs w:val="24"/>
              </w:rPr>
            </w:pPr>
          </w:p>
        </w:tc>
      </w:tr>
    </w:tbl>
    <w:p w:rsidR="00446A61" w:rsidRPr="00F51CD2" w:rsidRDefault="00446A61" w:rsidP="00F51CD2">
      <w:pPr>
        <w:spacing w:line="240" w:lineRule="auto"/>
        <w:rPr>
          <w:sz w:val="24"/>
          <w:szCs w:val="24"/>
        </w:rPr>
        <w:sectPr w:rsidR="00446A61" w:rsidRPr="00F51CD2" w:rsidSect="00F51CD2">
          <w:type w:val="continuous"/>
          <w:pgSz w:w="16383" w:h="11906" w:orient="landscape"/>
          <w:pgMar w:top="720" w:right="720" w:bottom="720" w:left="720" w:header="720" w:footer="720" w:gutter="0"/>
          <w:cols w:space="720"/>
        </w:sectPr>
      </w:pPr>
    </w:p>
    <w:p w:rsidR="00446A61" w:rsidRPr="00F51CD2" w:rsidRDefault="00453EAA" w:rsidP="00F51CD2">
      <w:pPr>
        <w:spacing w:after="0" w:line="240" w:lineRule="auto"/>
        <w:ind w:left="120"/>
        <w:rPr>
          <w:sz w:val="24"/>
          <w:szCs w:val="24"/>
        </w:rPr>
      </w:pPr>
      <w:r w:rsidRPr="00F51CD2">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3"/>
        <w:gridCol w:w="4758"/>
        <w:gridCol w:w="1261"/>
        <w:gridCol w:w="1841"/>
        <w:gridCol w:w="1910"/>
        <w:gridCol w:w="1347"/>
        <w:gridCol w:w="3023"/>
      </w:tblGrid>
      <w:tr w:rsidR="00446A61" w:rsidRPr="00F51CD2">
        <w:trPr>
          <w:trHeight w:val="144"/>
          <w:tblCellSpacing w:w="20" w:type="nil"/>
        </w:trPr>
        <w:tc>
          <w:tcPr>
            <w:tcW w:w="361" w:type="dxa"/>
            <w:vMerge w:val="restart"/>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 </w:t>
            </w:r>
            <w:r w:rsidRPr="00F51CD2">
              <w:rPr>
                <w:rFonts w:ascii="Times New Roman" w:hAnsi="Times New Roman"/>
                <w:b/>
                <w:color w:val="000000"/>
                <w:sz w:val="24"/>
                <w:szCs w:val="24"/>
              </w:rPr>
              <w:lastRenderedPageBreak/>
              <w:t xml:space="preserve">п/п </w:t>
            </w:r>
          </w:p>
          <w:p w:rsidR="00446A61" w:rsidRPr="00F51CD2" w:rsidRDefault="00446A61" w:rsidP="00F51CD2">
            <w:pPr>
              <w:spacing w:after="0" w:line="240" w:lineRule="auto"/>
              <w:ind w:left="135"/>
              <w:rPr>
                <w:sz w:val="24"/>
                <w:szCs w:val="24"/>
              </w:rPr>
            </w:pPr>
          </w:p>
        </w:tc>
        <w:tc>
          <w:tcPr>
            <w:tcW w:w="3432" w:type="dxa"/>
            <w:vMerge w:val="restart"/>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lastRenderedPageBreak/>
              <w:t xml:space="preserve">Тема урока </w:t>
            </w:r>
          </w:p>
          <w:p w:rsidR="00446A61" w:rsidRPr="00F51CD2" w:rsidRDefault="00446A61" w:rsidP="00F51CD2">
            <w:pPr>
              <w:spacing w:after="0" w:line="240" w:lineRule="auto"/>
              <w:ind w:left="135"/>
              <w:rPr>
                <w:sz w:val="24"/>
                <w:szCs w:val="24"/>
              </w:rPr>
            </w:pPr>
          </w:p>
        </w:tc>
        <w:tc>
          <w:tcPr>
            <w:tcW w:w="0" w:type="auto"/>
            <w:gridSpan w:val="3"/>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b/>
                <w:color w:val="000000"/>
                <w:sz w:val="24"/>
                <w:szCs w:val="24"/>
              </w:rPr>
              <w:lastRenderedPageBreak/>
              <w:t>Количество часов</w:t>
            </w:r>
          </w:p>
        </w:tc>
        <w:tc>
          <w:tcPr>
            <w:tcW w:w="1128" w:type="dxa"/>
            <w:vMerge w:val="restart"/>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Дата </w:t>
            </w:r>
            <w:r w:rsidRPr="00F51CD2">
              <w:rPr>
                <w:rFonts w:ascii="Times New Roman" w:hAnsi="Times New Roman"/>
                <w:b/>
                <w:color w:val="000000"/>
                <w:sz w:val="24"/>
                <w:szCs w:val="24"/>
              </w:rPr>
              <w:lastRenderedPageBreak/>
              <w:t xml:space="preserve">изучения </w:t>
            </w:r>
          </w:p>
          <w:p w:rsidR="00446A61" w:rsidRPr="00F51CD2" w:rsidRDefault="00446A61" w:rsidP="00F51CD2">
            <w:pPr>
              <w:spacing w:after="0" w:line="240" w:lineRule="auto"/>
              <w:ind w:left="135"/>
              <w:rPr>
                <w:sz w:val="24"/>
                <w:szCs w:val="24"/>
              </w:rPr>
            </w:pPr>
          </w:p>
        </w:tc>
        <w:tc>
          <w:tcPr>
            <w:tcW w:w="1944" w:type="dxa"/>
            <w:vMerge w:val="restart"/>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lastRenderedPageBreak/>
              <w:t xml:space="preserve">Электронные цифровые </w:t>
            </w:r>
            <w:r w:rsidRPr="00F51CD2">
              <w:rPr>
                <w:rFonts w:ascii="Times New Roman" w:hAnsi="Times New Roman"/>
                <w:b/>
                <w:color w:val="000000"/>
                <w:sz w:val="24"/>
                <w:szCs w:val="24"/>
              </w:rPr>
              <w:lastRenderedPageBreak/>
              <w:t xml:space="preserve">образовательные ресурсы </w:t>
            </w:r>
          </w:p>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0" w:type="auto"/>
            <w:vMerge/>
            <w:tcBorders>
              <w:top w:val="nil"/>
            </w:tcBorders>
            <w:tcMar>
              <w:top w:w="50" w:type="dxa"/>
              <w:left w:w="100" w:type="dxa"/>
            </w:tcMar>
          </w:tcPr>
          <w:p w:rsidR="00446A61" w:rsidRPr="00F51CD2" w:rsidRDefault="00446A61" w:rsidP="00F51CD2">
            <w:pPr>
              <w:spacing w:line="240" w:lineRule="auto"/>
              <w:rPr>
                <w:sz w:val="24"/>
                <w:szCs w:val="24"/>
              </w:rPr>
            </w:pPr>
          </w:p>
        </w:tc>
        <w:tc>
          <w:tcPr>
            <w:tcW w:w="0" w:type="auto"/>
            <w:vMerge/>
            <w:tcBorders>
              <w:top w:val="nil"/>
            </w:tcBorders>
            <w:tcMar>
              <w:top w:w="50" w:type="dxa"/>
              <w:left w:w="100" w:type="dxa"/>
            </w:tcMar>
          </w:tcPr>
          <w:p w:rsidR="00446A61" w:rsidRPr="00F51CD2" w:rsidRDefault="00446A61" w:rsidP="00F51CD2">
            <w:pPr>
              <w:spacing w:line="240" w:lineRule="auto"/>
              <w:rPr>
                <w:sz w:val="24"/>
                <w:szCs w:val="24"/>
              </w:rPr>
            </w:pPr>
          </w:p>
        </w:tc>
        <w:tc>
          <w:tcPr>
            <w:tcW w:w="80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Всего </w:t>
            </w:r>
          </w:p>
          <w:p w:rsidR="00446A61" w:rsidRPr="00F51CD2" w:rsidRDefault="00446A61" w:rsidP="00F51CD2">
            <w:pPr>
              <w:spacing w:after="0" w:line="240" w:lineRule="auto"/>
              <w:ind w:left="135"/>
              <w:rPr>
                <w:sz w:val="24"/>
                <w:szCs w:val="24"/>
              </w:rPr>
            </w:pPr>
          </w:p>
        </w:tc>
        <w:tc>
          <w:tcPr>
            <w:tcW w:w="1496"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Контрольные работы </w:t>
            </w:r>
          </w:p>
          <w:p w:rsidR="00446A61" w:rsidRPr="00F51CD2" w:rsidRDefault="00446A61" w:rsidP="00F51CD2">
            <w:pPr>
              <w:spacing w:after="0" w:line="240" w:lineRule="auto"/>
              <w:ind w:left="135"/>
              <w:rPr>
                <w:sz w:val="24"/>
                <w:szCs w:val="24"/>
              </w:rPr>
            </w:pPr>
          </w:p>
        </w:tc>
        <w:tc>
          <w:tcPr>
            <w:tcW w:w="1598"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b/>
                <w:color w:val="000000"/>
                <w:sz w:val="24"/>
                <w:szCs w:val="24"/>
              </w:rPr>
              <w:t xml:space="preserve">Практические работы </w:t>
            </w:r>
          </w:p>
          <w:p w:rsidR="00446A61" w:rsidRPr="00F51CD2" w:rsidRDefault="00446A61" w:rsidP="00F51CD2">
            <w:pPr>
              <w:spacing w:after="0" w:line="240" w:lineRule="auto"/>
              <w:ind w:left="135"/>
              <w:rPr>
                <w:sz w:val="24"/>
                <w:szCs w:val="24"/>
              </w:rPr>
            </w:pPr>
          </w:p>
        </w:tc>
        <w:tc>
          <w:tcPr>
            <w:tcW w:w="0" w:type="auto"/>
            <w:vMerge/>
            <w:tcBorders>
              <w:top w:val="nil"/>
            </w:tcBorders>
            <w:tcMar>
              <w:top w:w="50" w:type="dxa"/>
              <w:left w:w="100" w:type="dxa"/>
            </w:tcMar>
          </w:tcPr>
          <w:p w:rsidR="00446A61" w:rsidRPr="00F51CD2" w:rsidRDefault="00446A61" w:rsidP="00F51CD2">
            <w:pPr>
              <w:spacing w:line="240" w:lineRule="auto"/>
              <w:rPr>
                <w:sz w:val="24"/>
                <w:szCs w:val="24"/>
              </w:rPr>
            </w:pPr>
          </w:p>
        </w:tc>
        <w:tc>
          <w:tcPr>
            <w:tcW w:w="0" w:type="auto"/>
            <w:vMerge/>
            <w:tcBorders>
              <w:top w:val="nil"/>
            </w:tcBorders>
            <w:tcMar>
              <w:top w:w="50" w:type="dxa"/>
              <w:left w:w="100" w:type="dxa"/>
            </w:tcMar>
          </w:tcPr>
          <w:p w:rsidR="00446A61" w:rsidRPr="00F51CD2" w:rsidRDefault="00446A61" w:rsidP="00F51CD2">
            <w:pPr>
              <w:spacing w:line="240" w:lineRule="auto"/>
              <w:rPr>
                <w:sz w:val="24"/>
                <w:szCs w:val="24"/>
              </w:rPr>
            </w:pPr>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lastRenderedPageBreak/>
              <w:t>1</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Постоянные магниты и их взаимодействие. Магнитное поле. Вектор магнитной индукции. </w:t>
            </w:r>
            <w:r w:rsidRPr="00F51CD2">
              <w:rPr>
                <w:rFonts w:ascii="Times New Roman" w:hAnsi="Times New Roman"/>
                <w:color w:val="000000"/>
                <w:sz w:val="24"/>
                <w:szCs w:val="24"/>
              </w:rPr>
              <w:t>Линии магнитной индукции</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80">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9778</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81">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98</w:t>
              </w:r>
              <w:r w:rsidRPr="00F51CD2">
                <w:rPr>
                  <w:rFonts w:ascii="Times New Roman" w:hAnsi="Times New Roman"/>
                  <w:color w:val="0000FF"/>
                  <w:sz w:val="24"/>
                  <w:szCs w:val="24"/>
                  <w:u w:val="single"/>
                </w:rPr>
                <w:t>fe</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Лабораторная работа «Изучение магнитного поля катушки с током»</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82">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98</w:t>
              </w:r>
              <w:r w:rsidRPr="00F51CD2">
                <w:rPr>
                  <w:rFonts w:ascii="Times New Roman" w:hAnsi="Times New Roman"/>
                  <w:color w:val="0000FF"/>
                  <w:sz w:val="24"/>
                  <w:szCs w:val="24"/>
                  <w:u w:val="single"/>
                </w:rPr>
                <w:t>fe</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83">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9</w:t>
              </w:r>
              <w:r w:rsidRPr="00F51CD2">
                <w:rPr>
                  <w:rFonts w:ascii="Times New Roman" w:hAnsi="Times New Roman"/>
                  <w:color w:val="0000FF"/>
                  <w:sz w:val="24"/>
                  <w:szCs w:val="24"/>
                  <w:u w:val="single"/>
                </w:rPr>
                <w:t>ac</w:t>
              </w:r>
              <w:r w:rsidRPr="00F51CD2">
                <w:rPr>
                  <w:rFonts w:ascii="Times New Roman" w:hAnsi="Times New Roman"/>
                  <w:color w:val="0000FF"/>
                  <w:sz w:val="24"/>
                  <w:szCs w:val="24"/>
                  <w:u w:val="single"/>
                  <w:lang w:val="ru-RU"/>
                </w:rPr>
                <w:t>0</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84">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9</w:t>
              </w:r>
              <w:r w:rsidRPr="00F51CD2">
                <w:rPr>
                  <w:rFonts w:ascii="Times New Roman" w:hAnsi="Times New Roman"/>
                  <w:color w:val="0000FF"/>
                  <w:sz w:val="24"/>
                  <w:szCs w:val="24"/>
                  <w:u w:val="single"/>
                </w:rPr>
                <w:t>df</w:t>
              </w:r>
              <w:r w:rsidRPr="00F51CD2">
                <w:rPr>
                  <w:rFonts w:ascii="Times New Roman" w:hAnsi="Times New Roman"/>
                  <w:color w:val="0000FF"/>
                  <w:sz w:val="24"/>
                  <w:szCs w:val="24"/>
                  <w:u w:val="single"/>
                  <w:lang w:val="ru-RU"/>
                </w:rPr>
                <w:t>4</w:t>
              </w:r>
            </w:hyperlink>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Электромагнитная индукция. Поток вектора магнитной индукции. ЭДС индукции. Закон электромагнитной индукции Фарадея</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7</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85">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ca</w:t>
              </w:r>
              <w:r w:rsidRPr="00F51CD2">
                <w:rPr>
                  <w:rFonts w:ascii="Times New Roman" w:hAnsi="Times New Roman"/>
                  <w:color w:val="0000FF"/>
                  <w:sz w:val="24"/>
                  <w:szCs w:val="24"/>
                  <w:u w:val="single"/>
                  <w:lang w:val="ru-RU"/>
                </w:rPr>
                <w:t>150</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8</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Индуктивность. Явление самоиндукции. ЭДС самоиндукции. Энергия магнитного поля катушки с током. </w:t>
            </w:r>
            <w:r w:rsidRPr="00F51CD2">
              <w:rPr>
                <w:rFonts w:ascii="Times New Roman" w:hAnsi="Times New Roman"/>
                <w:color w:val="000000"/>
                <w:sz w:val="24"/>
                <w:szCs w:val="24"/>
              </w:rPr>
              <w:t>Электромагнитное поле</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86">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ca</w:t>
              </w:r>
              <w:r w:rsidRPr="00F51CD2">
                <w:rPr>
                  <w:rFonts w:ascii="Times New Roman" w:hAnsi="Times New Roman"/>
                  <w:color w:val="0000FF"/>
                  <w:sz w:val="24"/>
                  <w:szCs w:val="24"/>
                  <w:u w:val="single"/>
                  <w:lang w:val="ru-RU"/>
                </w:rPr>
                <w:t>600</w:t>
              </w:r>
            </w:hyperlink>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9</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10</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Обобщающий урок «Магнитное поле. Электромагнитная индукция»</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87">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cab</w:t>
              </w:r>
              <w:r w:rsidRPr="00F51CD2">
                <w:rPr>
                  <w:rFonts w:ascii="Times New Roman" w:hAnsi="Times New Roman"/>
                  <w:color w:val="0000FF"/>
                  <w:sz w:val="24"/>
                  <w:szCs w:val="24"/>
                  <w:u w:val="single"/>
                  <w:lang w:val="ru-RU"/>
                </w:rPr>
                <w:t>82</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lastRenderedPageBreak/>
              <w:t>11</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Контрольная работа по теме «Магнитное поле. </w:t>
            </w:r>
            <w:r w:rsidRPr="00F51CD2">
              <w:rPr>
                <w:rFonts w:ascii="Times New Roman" w:hAnsi="Times New Roman"/>
                <w:color w:val="000000"/>
                <w:sz w:val="24"/>
                <w:szCs w:val="24"/>
              </w:rPr>
              <w:t>Электромагнитная индукция»</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88">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cad</w:t>
              </w:r>
              <w:r w:rsidRPr="00F51CD2">
                <w:rPr>
                  <w:rFonts w:ascii="Times New Roman" w:hAnsi="Times New Roman"/>
                  <w:color w:val="0000FF"/>
                  <w:sz w:val="24"/>
                  <w:szCs w:val="24"/>
                  <w:u w:val="single"/>
                  <w:lang w:val="ru-RU"/>
                </w:rPr>
                <w:t>58</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12</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89">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caf</w:t>
              </w:r>
              <w:r w:rsidRPr="00F51CD2">
                <w:rPr>
                  <w:rFonts w:ascii="Times New Roman" w:hAnsi="Times New Roman"/>
                  <w:color w:val="0000FF"/>
                  <w:sz w:val="24"/>
                  <w:szCs w:val="24"/>
                  <w:u w:val="single"/>
                  <w:lang w:val="ru-RU"/>
                </w:rPr>
                <w:t>06</w:t>
              </w:r>
            </w:hyperlink>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13</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14</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Колебательный контур. Свободные электромагнитные колебания в идеальном колебательном контуре. </w:t>
            </w:r>
            <w:r w:rsidRPr="00F51CD2">
              <w:rPr>
                <w:rFonts w:ascii="Times New Roman" w:hAnsi="Times New Roman"/>
                <w:color w:val="000000"/>
                <w:sz w:val="24"/>
                <w:szCs w:val="24"/>
              </w:rPr>
              <w:t>Аналогия между механическими и электромагнитными колебаниями</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90">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cb</w:t>
              </w:r>
              <w:r w:rsidRPr="00F51CD2">
                <w:rPr>
                  <w:rFonts w:ascii="Times New Roman" w:hAnsi="Times New Roman"/>
                  <w:color w:val="0000FF"/>
                  <w:sz w:val="24"/>
                  <w:szCs w:val="24"/>
                  <w:u w:val="single"/>
                  <w:lang w:val="ru-RU"/>
                </w:rPr>
                <w:t>820</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15</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91">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cb</w:t>
              </w:r>
              <w:r w:rsidRPr="00F51CD2">
                <w:rPr>
                  <w:rFonts w:ascii="Times New Roman" w:hAnsi="Times New Roman"/>
                  <w:color w:val="0000FF"/>
                  <w:sz w:val="24"/>
                  <w:szCs w:val="24"/>
                  <w:u w:val="single"/>
                  <w:lang w:val="ru-RU"/>
                </w:rPr>
                <w:t>9</w:t>
              </w:r>
              <w:r w:rsidRPr="00F51CD2">
                <w:rPr>
                  <w:rFonts w:ascii="Times New Roman" w:hAnsi="Times New Roman"/>
                  <w:color w:val="0000FF"/>
                  <w:sz w:val="24"/>
                  <w:szCs w:val="24"/>
                  <w:u w:val="single"/>
                </w:rPr>
                <w:t>c</w:t>
              </w:r>
              <w:r w:rsidRPr="00F51CD2">
                <w:rPr>
                  <w:rFonts w:ascii="Times New Roman" w:hAnsi="Times New Roman"/>
                  <w:color w:val="0000FF"/>
                  <w:sz w:val="24"/>
                  <w:szCs w:val="24"/>
                  <w:u w:val="single"/>
                  <w:lang w:val="ru-RU"/>
                </w:rPr>
                <w:t>4</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16</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Представление о затухающих колебаниях. Вынужденные механические колебания. </w:t>
            </w:r>
            <w:r w:rsidRPr="00F51CD2">
              <w:rPr>
                <w:rFonts w:ascii="Times New Roman" w:hAnsi="Times New Roman"/>
                <w:color w:val="000000"/>
                <w:sz w:val="24"/>
                <w:szCs w:val="24"/>
              </w:rPr>
              <w:t>Резонанс. Вынужденные электромагнитные колебания</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92">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cbb</w:t>
              </w:r>
              <w:r w:rsidRPr="00F51CD2">
                <w:rPr>
                  <w:rFonts w:ascii="Times New Roman" w:hAnsi="Times New Roman"/>
                  <w:color w:val="0000FF"/>
                  <w:sz w:val="24"/>
                  <w:szCs w:val="24"/>
                  <w:u w:val="single"/>
                  <w:lang w:val="ru-RU"/>
                </w:rPr>
                <w:t>86</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17</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93">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cbd</w:t>
              </w:r>
              <w:r w:rsidRPr="00F51CD2">
                <w:rPr>
                  <w:rFonts w:ascii="Times New Roman" w:hAnsi="Times New Roman"/>
                  <w:color w:val="0000FF"/>
                  <w:sz w:val="24"/>
                  <w:szCs w:val="24"/>
                  <w:u w:val="single"/>
                  <w:lang w:val="ru-RU"/>
                </w:rPr>
                <w:t>34</w:t>
              </w:r>
            </w:hyperlink>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18</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19</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94">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cc</w:t>
              </w:r>
              <w:r w:rsidRPr="00F51CD2">
                <w:rPr>
                  <w:rFonts w:ascii="Times New Roman" w:hAnsi="Times New Roman"/>
                  <w:color w:val="0000FF"/>
                  <w:sz w:val="24"/>
                  <w:szCs w:val="24"/>
                  <w:u w:val="single"/>
                  <w:lang w:val="ru-RU"/>
                </w:rPr>
                <w:t>324</w:t>
              </w:r>
            </w:hyperlink>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20</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21</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Механические волны, условия </w:t>
            </w:r>
            <w:r w:rsidRPr="00F51CD2">
              <w:rPr>
                <w:rFonts w:ascii="Times New Roman" w:hAnsi="Times New Roman"/>
                <w:color w:val="000000"/>
                <w:sz w:val="24"/>
                <w:szCs w:val="24"/>
                <w:lang w:val="ru-RU"/>
              </w:rPr>
              <w:lastRenderedPageBreak/>
              <w:t xml:space="preserve">распространения. Период. Скорость распространения и длина волны. </w:t>
            </w:r>
            <w:r w:rsidRPr="00F51CD2">
              <w:rPr>
                <w:rFonts w:ascii="Times New Roman" w:hAnsi="Times New Roman"/>
                <w:color w:val="000000"/>
                <w:sz w:val="24"/>
                <w:szCs w:val="24"/>
              </w:rPr>
              <w:t>Поперечные и продольные волны</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lastRenderedPageBreak/>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95">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cca</w:t>
              </w:r>
              <w:r w:rsidRPr="00F51CD2">
                <w:rPr>
                  <w:rFonts w:ascii="Times New Roman" w:hAnsi="Times New Roman"/>
                  <w:color w:val="0000FF"/>
                  <w:sz w:val="24"/>
                  <w:szCs w:val="24"/>
                  <w:u w:val="single"/>
                  <w:lang w:val="ru-RU"/>
                </w:rPr>
                <w:t>54</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lastRenderedPageBreak/>
              <w:t>22</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Звук. Скорость звука. Громкость звука. </w:t>
            </w:r>
            <w:r w:rsidRPr="00F51CD2">
              <w:rPr>
                <w:rFonts w:ascii="Times New Roman" w:hAnsi="Times New Roman"/>
                <w:color w:val="000000"/>
                <w:sz w:val="24"/>
                <w:szCs w:val="24"/>
              </w:rPr>
              <w:t>Высота тона. Тембр звука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96">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ccc</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23</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Электромагнитные волны, их свойства и скорость. </w:t>
            </w:r>
            <w:r w:rsidRPr="00F51CD2">
              <w:rPr>
                <w:rFonts w:ascii="Times New Roman" w:hAnsi="Times New Roman"/>
                <w:color w:val="000000"/>
                <w:sz w:val="24"/>
                <w:szCs w:val="24"/>
              </w:rPr>
              <w:t>Шкала электромагнитных волн</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97">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ccfe</w:t>
              </w:r>
              <w:r w:rsidRPr="00F51CD2">
                <w:rPr>
                  <w:rFonts w:ascii="Times New Roman" w:hAnsi="Times New Roman"/>
                  <w:color w:val="0000FF"/>
                  <w:sz w:val="24"/>
                  <w:szCs w:val="24"/>
                  <w:u w:val="single"/>
                  <w:lang w:val="ru-RU"/>
                </w:rPr>
                <w:t>0</w:t>
              </w:r>
            </w:hyperlink>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24</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Принципы радиосвязи и телевидения. Развитие средств связи. </w:t>
            </w:r>
            <w:r w:rsidRPr="00F51CD2">
              <w:rPr>
                <w:rFonts w:ascii="Times New Roman" w:hAnsi="Times New Roman"/>
                <w:color w:val="000000"/>
                <w:sz w:val="24"/>
                <w:szCs w:val="24"/>
              </w:rPr>
              <w:t>Радиолокация</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25</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Контрольная работа «Колебания и волны»</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98">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cc</w:t>
              </w:r>
              <w:r w:rsidRPr="00F51CD2">
                <w:rPr>
                  <w:rFonts w:ascii="Times New Roman" w:hAnsi="Times New Roman"/>
                  <w:color w:val="0000FF"/>
                  <w:sz w:val="24"/>
                  <w:szCs w:val="24"/>
                  <w:u w:val="single"/>
                  <w:lang w:val="ru-RU"/>
                </w:rPr>
                <w:t>6</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8</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26</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99">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cd</w:t>
              </w:r>
              <w:r w:rsidRPr="00F51CD2">
                <w:rPr>
                  <w:rFonts w:ascii="Times New Roman" w:hAnsi="Times New Roman"/>
                  <w:color w:val="0000FF"/>
                  <w:sz w:val="24"/>
                  <w:szCs w:val="24"/>
                  <w:u w:val="single"/>
                  <w:lang w:val="ru-RU"/>
                </w:rPr>
                <w:t>350</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27</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00">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cd</w:t>
              </w:r>
              <w:r w:rsidRPr="00F51CD2">
                <w:rPr>
                  <w:rFonts w:ascii="Times New Roman" w:hAnsi="Times New Roman"/>
                  <w:color w:val="0000FF"/>
                  <w:sz w:val="24"/>
                  <w:szCs w:val="24"/>
                  <w:u w:val="single"/>
                  <w:lang w:val="ru-RU"/>
                </w:rPr>
                <w:t>4</w:t>
              </w:r>
              <w:r w:rsidRPr="00F51CD2">
                <w:rPr>
                  <w:rFonts w:ascii="Times New Roman" w:hAnsi="Times New Roman"/>
                  <w:color w:val="0000FF"/>
                  <w:sz w:val="24"/>
                  <w:szCs w:val="24"/>
                  <w:u w:val="single"/>
                </w:rPr>
                <w:t>e</w:t>
              </w:r>
              <w:r w:rsidRPr="00F51CD2">
                <w:rPr>
                  <w:rFonts w:ascii="Times New Roman" w:hAnsi="Times New Roman"/>
                  <w:color w:val="0000FF"/>
                  <w:sz w:val="24"/>
                  <w:szCs w:val="24"/>
                  <w:u w:val="single"/>
                  <w:lang w:val="ru-RU"/>
                </w:rPr>
                <w:t>0</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28</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01">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cd</w:t>
              </w:r>
              <w:r w:rsidRPr="00F51CD2">
                <w:rPr>
                  <w:rFonts w:ascii="Times New Roman" w:hAnsi="Times New Roman"/>
                  <w:color w:val="0000FF"/>
                  <w:sz w:val="24"/>
                  <w:szCs w:val="24"/>
                  <w:u w:val="single"/>
                  <w:lang w:val="ru-RU"/>
                </w:rPr>
                <w:t>7</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6</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29</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Лабораторная работа «Измерение показателя преломления стекла»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02">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cd</w:t>
              </w:r>
              <w:r w:rsidRPr="00F51CD2">
                <w:rPr>
                  <w:rFonts w:ascii="Times New Roman" w:hAnsi="Times New Roman"/>
                  <w:color w:val="0000FF"/>
                  <w:sz w:val="24"/>
                  <w:szCs w:val="24"/>
                  <w:u w:val="single"/>
                  <w:lang w:val="ru-RU"/>
                </w:rPr>
                <w:t>67</w:t>
              </w:r>
              <w:r w:rsidRPr="00F51CD2">
                <w:rPr>
                  <w:rFonts w:ascii="Times New Roman" w:hAnsi="Times New Roman"/>
                  <w:color w:val="0000FF"/>
                  <w:sz w:val="24"/>
                  <w:szCs w:val="24"/>
                  <w:u w:val="single"/>
                </w:rPr>
                <w:t>a</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30</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Линзы. Построение изображений в линзе. Формула тонкой линзы. Увеличение линзы</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03">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cdd</w:t>
              </w:r>
              <w:r w:rsidRPr="00F51CD2">
                <w:rPr>
                  <w:rFonts w:ascii="Times New Roman" w:hAnsi="Times New Roman"/>
                  <w:color w:val="0000FF"/>
                  <w:sz w:val="24"/>
                  <w:szCs w:val="24"/>
                  <w:u w:val="single"/>
                  <w:lang w:val="ru-RU"/>
                </w:rPr>
                <w:t>1</w:t>
              </w:r>
              <w:r w:rsidRPr="00F51CD2">
                <w:rPr>
                  <w:rFonts w:ascii="Times New Roman" w:hAnsi="Times New Roman"/>
                  <w:color w:val="0000FF"/>
                  <w:sz w:val="24"/>
                  <w:szCs w:val="24"/>
                  <w:u w:val="single"/>
                </w:rPr>
                <w:t>e</w:t>
              </w:r>
            </w:hyperlink>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31</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Лабораторная работа «Исследование свойств изображений в линзах»</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32</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33</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Интерференция света. Дифракция света. Дифракционная решётка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04">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ced</w:t>
              </w:r>
              <w:r w:rsidRPr="00F51CD2">
                <w:rPr>
                  <w:rFonts w:ascii="Times New Roman" w:hAnsi="Times New Roman"/>
                  <w:color w:val="0000FF"/>
                  <w:sz w:val="24"/>
                  <w:szCs w:val="24"/>
                  <w:u w:val="single"/>
                  <w:lang w:val="ru-RU"/>
                </w:rPr>
                <w:t>22</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34</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Поперечность световых волн. Поляризация света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05">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cf</w:t>
              </w:r>
              <w:r w:rsidRPr="00F51CD2">
                <w:rPr>
                  <w:rFonts w:ascii="Times New Roman" w:hAnsi="Times New Roman"/>
                  <w:color w:val="0000FF"/>
                  <w:sz w:val="24"/>
                  <w:szCs w:val="24"/>
                  <w:u w:val="single"/>
                  <w:lang w:val="ru-RU"/>
                </w:rPr>
                <w:t>02</w:t>
              </w:r>
              <w:r w:rsidRPr="00F51CD2">
                <w:rPr>
                  <w:rFonts w:ascii="Times New Roman" w:hAnsi="Times New Roman"/>
                  <w:color w:val="0000FF"/>
                  <w:sz w:val="24"/>
                  <w:szCs w:val="24"/>
                  <w:u w:val="single"/>
                </w:rPr>
                <w:t>e</w:t>
              </w:r>
            </w:hyperlink>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35</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Оптические приборы и устройства и </w:t>
            </w:r>
            <w:r w:rsidRPr="00F51CD2">
              <w:rPr>
                <w:rFonts w:ascii="Times New Roman" w:hAnsi="Times New Roman"/>
                <w:color w:val="000000"/>
                <w:sz w:val="24"/>
                <w:szCs w:val="24"/>
                <w:lang w:val="ru-RU"/>
              </w:rPr>
              <w:lastRenderedPageBreak/>
              <w:t>условия их безопасного применения</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lastRenderedPageBreak/>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lastRenderedPageBreak/>
              <w:t>36</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06">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cf</w:t>
              </w:r>
              <w:r w:rsidRPr="00F51CD2">
                <w:rPr>
                  <w:rFonts w:ascii="Times New Roman" w:hAnsi="Times New Roman"/>
                  <w:color w:val="0000FF"/>
                  <w:sz w:val="24"/>
                  <w:szCs w:val="24"/>
                  <w:u w:val="single"/>
                  <w:lang w:val="ru-RU"/>
                </w:rPr>
                <w:t>862</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37</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07">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cfa</w:t>
              </w:r>
              <w:r w:rsidRPr="00F51CD2">
                <w:rPr>
                  <w:rFonts w:ascii="Times New Roman" w:hAnsi="Times New Roman"/>
                  <w:color w:val="0000FF"/>
                  <w:sz w:val="24"/>
                  <w:szCs w:val="24"/>
                  <w:u w:val="single"/>
                  <w:lang w:val="ru-RU"/>
                </w:rPr>
                <w:t>42</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38</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Энергия и импульс релятивистской частицы. Связь массы с энергией и импульсом. </w:t>
            </w:r>
            <w:r w:rsidRPr="00F51CD2">
              <w:rPr>
                <w:rFonts w:ascii="Times New Roman" w:hAnsi="Times New Roman"/>
                <w:color w:val="000000"/>
                <w:sz w:val="24"/>
                <w:szCs w:val="24"/>
              </w:rPr>
              <w:t>Энергия покоя</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08">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cfc</w:t>
              </w:r>
              <w:r w:rsidRPr="00F51CD2">
                <w:rPr>
                  <w:rFonts w:ascii="Times New Roman" w:hAnsi="Times New Roman"/>
                  <w:color w:val="0000FF"/>
                  <w:sz w:val="24"/>
                  <w:szCs w:val="24"/>
                  <w:u w:val="single"/>
                  <w:lang w:val="ru-RU"/>
                </w:rPr>
                <w:t>68</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39</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09">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cf</w:t>
              </w:r>
              <w:r w:rsidRPr="00F51CD2">
                <w:rPr>
                  <w:rFonts w:ascii="Times New Roman" w:hAnsi="Times New Roman"/>
                  <w:color w:val="0000FF"/>
                  <w:sz w:val="24"/>
                  <w:szCs w:val="24"/>
                  <w:u w:val="single"/>
                  <w:lang w:val="ru-RU"/>
                </w:rPr>
                <w:t>6</w:t>
              </w:r>
              <w:r w:rsidRPr="00F51CD2">
                <w:rPr>
                  <w:rFonts w:ascii="Times New Roman" w:hAnsi="Times New Roman"/>
                  <w:color w:val="0000FF"/>
                  <w:sz w:val="24"/>
                  <w:szCs w:val="24"/>
                  <w:u w:val="single"/>
                </w:rPr>
                <w:t>f</w:t>
              </w:r>
              <w:r w:rsidRPr="00F51CD2">
                <w:rPr>
                  <w:rFonts w:ascii="Times New Roman" w:hAnsi="Times New Roman"/>
                  <w:color w:val="0000FF"/>
                  <w:sz w:val="24"/>
                  <w:szCs w:val="24"/>
                  <w:u w:val="single"/>
                  <w:lang w:val="ru-RU"/>
                </w:rPr>
                <w:t>0</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40</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Фотоны. Формула Планка. Энергия и импульс фотона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10">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cfe</w:t>
              </w:r>
              <w:r w:rsidRPr="00F51CD2">
                <w:rPr>
                  <w:rFonts w:ascii="Times New Roman" w:hAnsi="Times New Roman"/>
                  <w:color w:val="0000FF"/>
                  <w:sz w:val="24"/>
                  <w:szCs w:val="24"/>
                  <w:u w:val="single"/>
                  <w:lang w:val="ru-RU"/>
                </w:rPr>
                <w:t>16</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41</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Открытие и исследование фотоэффекта. Опыты А. Г. Столетова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11">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cffc</w:t>
              </w:r>
              <w:r w:rsidRPr="00F51CD2">
                <w:rPr>
                  <w:rFonts w:ascii="Times New Roman" w:hAnsi="Times New Roman"/>
                  <w:color w:val="0000FF"/>
                  <w:sz w:val="24"/>
                  <w:szCs w:val="24"/>
                  <w:u w:val="single"/>
                  <w:lang w:val="ru-RU"/>
                </w:rPr>
                <w:t>4</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42</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Законы фотоэффекта. Уравнение Эйнштейна для фотоэффекта. </w:t>
            </w:r>
            <w:r w:rsidRPr="00F51CD2">
              <w:rPr>
                <w:rFonts w:ascii="Times New Roman" w:hAnsi="Times New Roman"/>
                <w:color w:val="000000"/>
                <w:sz w:val="24"/>
                <w:szCs w:val="24"/>
              </w:rPr>
              <w:t>«Красная граница» фотоэффекта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12">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d</w:t>
              </w:r>
              <w:r w:rsidRPr="00F51CD2">
                <w:rPr>
                  <w:rFonts w:ascii="Times New Roman" w:hAnsi="Times New Roman"/>
                  <w:color w:val="0000FF"/>
                  <w:sz w:val="24"/>
                  <w:szCs w:val="24"/>
                  <w:u w:val="single"/>
                  <w:lang w:val="ru-RU"/>
                </w:rPr>
                <w:t>015</w:t>
              </w:r>
              <w:r w:rsidRPr="00F51CD2">
                <w:rPr>
                  <w:rFonts w:ascii="Times New Roman" w:hAnsi="Times New Roman"/>
                  <w:color w:val="0000FF"/>
                  <w:sz w:val="24"/>
                  <w:szCs w:val="24"/>
                  <w:u w:val="single"/>
                </w:rPr>
                <w:t>e</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43</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Давление света. Опыты П. Н. Лебедева. </w:t>
            </w:r>
            <w:r w:rsidRPr="00F51CD2">
              <w:rPr>
                <w:rFonts w:ascii="Times New Roman" w:hAnsi="Times New Roman"/>
                <w:color w:val="000000"/>
                <w:sz w:val="24"/>
                <w:szCs w:val="24"/>
              </w:rPr>
              <w:t>Химическое действие света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13">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d</w:t>
              </w:r>
              <w:r w:rsidRPr="00F51CD2">
                <w:rPr>
                  <w:rFonts w:ascii="Times New Roman" w:hAnsi="Times New Roman"/>
                  <w:color w:val="0000FF"/>
                  <w:sz w:val="24"/>
                  <w:szCs w:val="24"/>
                  <w:u w:val="single"/>
                  <w:lang w:val="ru-RU"/>
                </w:rPr>
                <w:t>04</w:t>
              </w:r>
              <w:r w:rsidRPr="00F51CD2">
                <w:rPr>
                  <w:rFonts w:ascii="Times New Roman" w:hAnsi="Times New Roman"/>
                  <w:color w:val="0000FF"/>
                  <w:sz w:val="24"/>
                  <w:szCs w:val="24"/>
                  <w:u w:val="single"/>
                </w:rPr>
                <w:t>a</w:t>
              </w:r>
              <w:r w:rsidRPr="00F51CD2">
                <w:rPr>
                  <w:rFonts w:ascii="Times New Roman" w:hAnsi="Times New Roman"/>
                  <w:color w:val="0000FF"/>
                  <w:sz w:val="24"/>
                  <w:szCs w:val="24"/>
                  <w:u w:val="single"/>
                  <w:lang w:val="ru-RU"/>
                </w:rPr>
                <w:t>6</w:t>
              </w:r>
            </w:hyperlink>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44</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45</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Решение задач по теме «Элементы квантовой оптики»</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14">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d</w:t>
              </w:r>
              <w:r w:rsidRPr="00F51CD2">
                <w:rPr>
                  <w:rFonts w:ascii="Times New Roman" w:hAnsi="Times New Roman"/>
                  <w:color w:val="0000FF"/>
                  <w:sz w:val="24"/>
                  <w:szCs w:val="24"/>
                  <w:u w:val="single"/>
                  <w:lang w:val="ru-RU"/>
                </w:rPr>
                <w:t>0302</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46</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Модель атома Томсона. Опыты Резерфорда по рассеянию </w:t>
            </w:r>
            <w:r w:rsidRPr="00F51CD2">
              <w:rPr>
                <w:rFonts w:ascii="Times New Roman" w:hAnsi="Times New Roman"/>
                <w:color w:val="000000"/>
                <w:sz w:val="24"/>
                <w:szCs w:val="24"/>
              </w:rPr>
              <w:t>α</w:t>
            </w:r>
            <w:r w:rsidRPr="00F51CD2">
              <w:rPr>
                <w:rFonts w:ascii="Times New Roman" w:hAnsi="Times New Roman"/>
                <w:color w:val="000000"/>
                <w:sz w:val="24"/>
                <w:szCs w:val="24"/>
                <w:lang w:val="ru-RU"/>
              </w:rPr>
              <w:t xml:space="preserve">-частиц. </w:t>
            </w:r>
            <w:r w:rsidRPr="00F51CD2">
              <w:rPr>
                <w:rFonts w:ascii="Times New Roman" w:hAnsi="Times New Roman"/>
                <w:color w:val="000000"/>
                <w:sz w:val="24"/>
                <w:szCs w:val="24"/>
              </w:rPr>
              <w:t>Планетарная модель атома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15">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d</w:t>
              </w:r>
              <w:r w:rsidRPr="00F51CD2">
                <w:rPr>
                  <w:rFonts w:ascii="Times New Roman" w:hAnsi="Times New Roman"/>
                  <w:color w:val="0000FF"/>
                  <w:sz w:val="24"/>
                  <w:szCs w:val="24"/>
                  <w:u w:val="single"/>
                  <w:lang w:val="ru-RU"/>
                </w:rPr>
                <w:t>091</w:t>
              </w:r>
              <w:r w:rsidRPr="00F51CD2">
                <w:rPr>
                  <w:rFonts w:ascii="Times New Roman" w:hAnsi="Times New Roman"/>
                  <w:color w:val="0000FF"/>
                  <w:sz w:val="24"/>
                  <w:szCs w:val="24"/>
                  <w:u w:val="single"/>
                </w:rPr>
                <w:t>a</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47</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Постулаты Бора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16">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d</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afa</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48</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Излучение и поглощение фотонов при переходе атома с одного уровня энергии на другой. </w:t>
            </w:r>
            <w:r w:rsidRPr="00F51CD2">
              <w:rPr>
                <w:rFonts w:ascii="Times New Roman" w:hAnsi="Times New Roman"/>
                <w:color w:val="000000"/>
                <w:sz w:val="24"/>
                <w:szCs w:val="24"/>
              </w:rPr>
              <w:t>Виды спектров</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17">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d</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afa</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49</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Волновые свойства частиц. Волны де Бройля. Корпускулярно-волновой </w:t>
            </w:r>
            <w:r w:rsidRPr="00F51CD2">
              <w:rPr>
                <w:rFonts w:ascii="Times New Roman" w:hAnsi="Times New Roman"/>
                <w:color w:val="000000"/>
                <w:sz w:val="24"/>
                <w:szCs w:val="24"/>
                <w:lang w:val="ru-RU"/>
              </w:rPr>
              <w:lastRenderedPageBreak/>
              <w:t>дуализм. Спонтанное и вынужденное излучение</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lastRenderedPageBreak/>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18">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d</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ca</w:t>
              </w:r>
              <w:r w:rsidRPr="00F51CD2">
                <w:rPr>
                  <w:rFonts w:ascii="Times New Roman" w:hAnsi="Times New Roman"/>
                  <w:color w:val="0000FF"/>
                  <w:sz w:val="24"/>
                  <w:szCs w:val="24"/>
                  <w:u w:val="single"/>
                  <w:lang w:val="ru-RU"/>
                </w:rPr>
                <w:t>8</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lastRenderedPageBreak/>
              <w:t>50</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19">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d</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fd</w:t>
              </w:r>
              <w:r w:rsidRPr="00F51CD2">
                <w:rPr>
                  <w:rFonts w:ascii="Times New Roman" w:hAnsi="Times New Roman"/>
                  <w:color w:val="0000FF"/>
                  <w:sz w:val="24"/>
                  <w:szCs w:val="24"/>
                  <w:u w:val="single"/>
                  <w:lang w:val="ru-RU"/>
                </w:rPr>
                <w:t>2</w:t>
              </w:r>
            </w:hyperlink>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51</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52</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Открытие протона и нейтрона. Изотопы. Альфа-распад. Электронный и позитронный бета-распад. </w:t>
            </w:r>
            <w:r w:rsidRPr="00F51CD2">
              <w:rPr>
                <w:rFonts w:ascii="Times New Roman" w:hAnsi="Times New Roman"/>
                <w:color w:val="000000"/>
                <w:sz w:val="24"/>
                <w:szCs w:val="24"/>
              </w:rPr>
              <w:t>Гамма-излучение</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20">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d</w:t>
              </w:r>
              <w:r w:rsidRPr="00F51CD2">
                <w:rPr>
                  <w:rFonts w:ascii="Times New Roman" w:hAnsi="Times New Roman"/>
                  <w:color w:val="0000FF"/>
                  <w:sz w:val="24"/>
                  <w:szCs w:val="24"/>
                  <w:u w:val="single"/>
                  <w:lang w:val="ru-RU"/>
                </w:rPr>
                <w:t>1162</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53</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21">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d</w:t>
              </w:r>
              <w:r w:rsidRPr="00F51CD2">
                <w:rPr>
                  <w:rFonts w:ascii="Times New Roman" w:hAnsi="Times New Roman"/>
                  <w:color w:val="0000FF"/>
                  <w:sz w:val="24"/>
                  <w:szCs w:val="24"/>
                  <w:u w:val="single"/>
                  <w:lang w:val="ru-RU"/>
                </w:rPr>
                <w:t>1356</w:t>
              </w:r>
            </w:hyperlink>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54</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Элементарные частицы. Открытие позитрона. Методы наблюдения и регистрации элементарных частиц. </w:t>
            </w:r>
            <w:r w:rsidRPr="00F51CD2">
              <w:rPr>
                <w:rFonts w:ascii="Times New Roman" w:hAnsi="Times New Roman"/>
                <w:color w:val="000000"/>
                <w:sz w:val="24"/>
                <w:szCs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22">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d</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e</w:t>
              </w:r>
              <w:r w:rsidRPr="00F51CD2">
                <w:rPr>
                  <w:rFonts w:ascii="Times New Roman" w:hAnsi="Times New Roman"/>
                  <w:color w:val="0000FF"/>
                  <w:sz w:val="24"/>
                  <w:szCs w:val="24"/>
                  <w:u w:val="single"/>
                  <w:lang w:val="ru-RU"/>
                </w:rPr>
                <w:t>38</w:t>
              </w:r>
            </w:hyperlink>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55</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Вид звёздного неба. Созвездия, яркие звёзды, планеты, их видимое движение. </w:t>
            </w:r>
            <w:r w:rsidRPr="00F51CD2">
              <w:rPr>
                <w:rFonts w:ascii="Times New Roman" w:hAnsi="Times New Roman"/>
                <w:color w:val="000000"/>
                <w:sz w:val="24"/>
                <w:szCs w:val="24"/>
              </w:rPr>
              <w:t>Солнечная система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56</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Солнце. Солнечная активность. Источник энергии Солнца и звёзд</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57</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58</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Млечный Путь — наша Галактика. Положение и движение Солнца в Галактике. </w:t>
            </w:r>
            <w:r w:rsidRPr="00F51CD2">
              <w:rPr>
                <w:rFonts w:ascii="Times New Roman" w:hAnsi="Times New Roman"/>
                <w:color w:val="000000"/>
                <w:sz w:val="24"/>
                <w:szCs w:val="24"/>
              </w:rPr>
              <w:t>Галактики. Чёрные дыры в ядрах галактик</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lastRenderedPageBreak/>
              <w:t>59</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lang w:val="ru-RU"/>
              </w:rPr>
              <w:t xml:space="preserve">Вселенная. Разбегание галактик. Теория Большого взрыва. </w:t>
            </w:r>
            <w:r w:rsidRPr="00F51CD2">
              <w:rPr>
                <w:rFonts w:ascii="Times New Roman" w:hAnsi="Times New Roman"/>
                <w:color w:val="000000"/>
                <w:sz w:val="24"/>
                <w:szCs w:val="24"/>
              </w:rPr>
              <w:t>Реликтовое излучение. Метагалактика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60</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rPr>
            </w:pPr>
            <w:r w:rsidRPr="00F51CD2">
              <w:rPr>
                <w:rFonts w:ascii="Times New Roman" w:hAnsi="Times New Roman"/>
                <w:color w:val="000000"/>
                <w:sz w:val="24"/>
                <w:szCs w:val="24"/>
              </w:rPr>
              <w:t>Нерешенные проблемы астрономии</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61</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Контрольная работа «Элементы астрономии и астрофизики»</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1 </w:t>
            </w: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62</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63</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64</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65</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66</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Резервный урок. Магнитное поле. Электромагнитная индукция</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F51CD2">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67</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46A61" w:rsidP="00F51CD2">
            <w:pPr>
              <w:spacing w:after="0" w:line="240" w:lineRule="auto"/>
              <w:ind w:left="135"/>
              <w:rPr>
                <w:sz w:val="24"/>
                <w:szCs w:val="24"/>
              </w:rPr>
            </w:pPr>
          </w:p>
        </w:tc>
      </w:tr>
      <w:tr w:rsidR="00446A61" w:rsidRPr="002614CA">
        <w:trPr>
          <w:trHeight w:val="144"/>
          <w:tblCellSpacing w:w="20" w:type="nil"/>
        </w:trPr>
        <w:tc>
          <w:tcPr>
            <w:tcW w:w="361" w:type="dxa"/>
            <w:tcMar>
              <w:top w:w="50" w:type="dxa"/>
              <w:left w:w="100" w:type="dxa"/>
            </w:tcMar>
            <w:vAlign w:val="center"/>
          </w:tcPr>
          <w:p w:rsidR="00446A61" w:rsidRPr="00F51CD2" w:rsidRDefault="00453EAA" w:rsidP="00F51CD2">
            <w:pPr>
              <w:spacing w:after="0" w:line="240" w:lineRule="auto"/>
              <w:rPr>
                <w:sz w:val="24"/>
                <w:szCs w:val="24"/>
              </w:rPr>
            </w:pPr>
            <w:r w:rsidRPr="00F51CD2">
              <w:rPr>
                <w:rFonts w:ascii="Times New Roman" w:hAnsi="Times New Roman"/>
                <w:color w:val="000000"/>
                <w:sz w:val="24"/>
                <w:szCs w:val="24"/>
              </w:rPr>
              <w:t>68</w:t>
            </w:r>
          </w:p>
        </w:tc>
        <w:tc>
          <w:tcPr>
            <w:tcW w:w="3432"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1 </w:t>
            </w:r>
          </w:p>
        </w:tc>
        <w:tc>
          <w:tcPr>
            <w:tcW w:w="1496"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598" w:type="dxa"/>
            <w:tcMar>
              <w:top w:w="50" w:type="dxa"/>
              <w:left w:w="100" w:type="dxa"/>
            </w:tcMar>
            <w:vAlign w:val="center"/>
          </w:tcPr>
          <w:p w:rsidR="00446A61" w:rsidRPr="00F51CD2" w:rsidRDefault="00446A61" w:rsidP="00F51CD2">
            <w:pPr>
              <w:spacing w:after="0" w:line="240" w:lineRule="auto"/>
              <w:ind w:left="135"/>
              <w:jc w:val="center"/>
              <w:rPr>
                <w:sz w:val="24"/>
                <w:szCs w:val="24"/>
              </w:rPr>
            </w:pPr>
          </w:p>
        </w:tc>
        <w:tc>
          <w:tcPr>
            <w:tcW w:w="1128" w:type="dxa"/>
            <w:tcMar>
              <w:top w:w="50" w:type="dxa"/>
              <w:left w:w="100" w:type="dxa"/>
            </w:tcMar>
            <w:vAlign w:val="center"/>
          </w:tcPr>
          <w:p w:rsidR="00446A61" w:rsidRPr="00F51CD2" w:rsidRDefault="00446A61" w:rsidP="00F51CD2">
            <w:pPr>
              <w:spacing w:after="0" w:line="240" w:lineRule="auto"/>
              <w:ind w:left="135"/>
              <w:rPr>
                <w:sz w:val="24"/>
                <w:szCs w:val="24"/>
              </w:rPr>
            </w:pPr>
          </w:p>
        </w:tc>
        <w:tc>
          <w:tcPr>
            <w:tcW w:w="1944" w:type="dxa"/>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 xml:space="preserve">Библиотека ЦОК </w:t>
            </w:r>
            <w:hyperlink r:id="rId123">
              <w:r w:rsidRPr="00F51CD2">
                <w:rPr>
                  <w:rFonts w:ascii="Times New Roman" w:hAnsi="Times New Roman"/>
                  <w:color w:val="0000FF"/>
                  <w:sz w:val="24"/>
                  <w:szCs w:val="24"/>
                  <w:u w:val="single"/>
                </w:rPr>
                <w:t>https</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m</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edsoo</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ru</w:t>
              </w:r>
              <w:r w:rsidRPr="00F51CD2">
                <w:rPr>
                  <w:rFonts w:ascii="Times New Roman" w:hAnsi="Times New Roman"/>
                  <w:color w:val="0000FF"/>
                  <w:sz w:val="24"/>
                  <w:szCs w:val="24"/>
                  <w:u w:val="single"/>
                  <w:lang w:val="ru-RU"/>
                </w:rPr>
                <w:t>/</w:t>
              </w:r>
              <w:r w:rsidRPr="00F51CD2">
                <w:rPr>
                  <w:rFonts w:ascii="Times New Roman" w:hAnsi="Times New Roman"/>
                  <w:color w:val="0000FF"/>
                  <w:sz w:val="24"/>
                  <w:szCs w:val="24"/>
                  <w:u w:val="single"/>
                </w:rPr>
                <w:t>ff</w:t>
              </w:r>
              <w:r w:rsidRPr="00F51CD2">
                <w:rPr>
                  <w:rFonts w:ascii="Times New Roman" w:hAnsi="Times New Roman"/>
                  <w:color w:val="0000FF"/>
                  <w:sz w:val="24"/>
                  <w:szCs w:val="24"/>
                  <w:u w:val="single"/>
                  <w:lang w:val="ru-RU"/>
                </w:rPr>
                <w:t>0</w:t>
              </w:r>
              <w:r w:rsidRPr="00F51CD2">
                <w:rPr>
                  <w:rFonts w:ascii="Times New Roman" w:hAnsi="Times New Roman"/>
                  <w:color w:val="0000FF"/>
                  <w:sz w:val="24"/>
                  <w:szCs w:val="24"/>
                  <w:u w:val="single"/>
                </w:rPr>
                <w:t>d</w:t>
              </w:r>
              <w:r w:rsidRPr="00F51CD2">
                <w:rPr>
                  <w:rFonts w:ascii="Times New Roman" w:hAnsi="Times New Roman"/>
                  <w:color w:val="0000FF"/>
                  <w:sz w:val="24"/>
                  <w:szCs w:val="24"/>
                  <w:u w:val="single"/>
                  <w:lang w:val="ru-RU"/>
                </w:rPr>
                <w:t>1784</w:t>
              </w:r>
            </w:hyperlink>
          </w:p>
        </w:tc>
      </w:tr>
      <w:tr w:rsidR="00446A61" w:rsidRPr="00F51CD2">
        <w:trPr>
          <w:trHeight w:val="144"/>
          <w:tblCellSpacing w:w="20" w:type="nil"/>
        </w:trPr>
        <w:tc>
          <w:tcPr>
            <w:tcW w:w="0" w:type="auto"/>
            <w:gridSpan w:val="2"/>
            <w:tcMar>
              <w:top w:w="50" w:type="dxa"/>
              <w:left w:w="100" w:type="dxa"/>
            </w:tcMar>
            <w:vAlign w:val="center"/>
          </w:tcPr>
          <w:p w:rsidR="00446A61" w:rsidRPr="00F51CD2" w:rsidRDefault="00453EAA" w:rsidP="00F51CD2">
            <w:pPr>
              <w:spacing w:after="0" w:line="240" w:lineRule="auto"/>
              <w:ind w:left="135"/>
              <w:rPr>
                <w:sz w:val="24"/>
                <w:szCs w:val="24"/>
                <w:lang w:val="ru-RU"/>
              </w:rPr>
            </w:pPr>
            <w:r w:rsidRPr="00F51CD2">
              <w:rPr>
                <w:rFonts w:ascii="Times New Roman" w:hAnsi="Times New Roman"/>
                <w:color w:val="000000"/>
                <w:sz w:val="24"/>
                <w:szCs w:val="24"/>
                <w:lang w:val="ru-RU"/>
              </w:rPr>
              <w:t>ОБЩЕЕ КОЛИЧЕСТВО ЧАСОВ ПО ПРОГРАММЕ</w:t>
            </w:r>
          </w:p>
        </w:tc>
        <w:tc>
          <w:tcPr>
            <w:tcW w:w="1261"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lang w:val="ru-RU"/>
              </w:rPr>
              <w:t xml:space="preserve"> </w:t>
            </w:r>
            <w:r w:rsidRPr="00F51CD2">
              <w:rPr>
                <w:rFonts w:ascii="Times New Roman" w:hAnsi="Times New Roman"/>
                <w:color w:val="000000"/>
                <w:sz w:val="24"/>
                <w:szCs w:val="24"/>
              </w:rPr>
              <w:t xml:space="preserve">68 </w:t>
            </w:r>
          </w:p>
        </w:tc>
        <w:tc>
          <w:tcPr>
            <w:tcW w:w="1496"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4 </w:t>
            </w:r>
          </w:p>
        </w:tc>
        <w:tc>
          <w:tcPr>
            <w:tcW w:w="1598" w:type="dxa"/>
            <w:tcMar>
              <w:top w:w="50" w:type="dxa"/>
              <w:left w:w="100" w:type="dxa"/>
            </w:tcMar>
            <w:vAlign w:val="center"/>
          </w:tcPr>
          <w:p w:rsidR="00446A61" w:rsidRPr="00F51CD2" w:rsidRDefault="00453EAA" w:rsidP="00F51CD2">
            <w:pPr>
              <w:spacing w:after="0" w:line="240" w:lineRule="auto"/>
              <w:ind w:left="135"/>
              <w:jc w:val="center"/>
              <w:rPr>
                <w:sz w:val="24"/>
                <w:szCs w:val="24"/>
              </w:rPr>
            </w:pPr>
            <w:r w:rsidRPr="00F51CD2">
              <w:rPr>
                <w:rFonts w:ascii="Times New Roman" w:hAnsi="Times New Roman"/>
                <w:color w:val="000000"/>
                <w:sz w:val="24"/>
                <w:szCs w:val="24"/>
              </w:rPr>
              <w:t xml:space="preserve"> 7 </w:t>
            </w:r>
          </w:p>
        </w:tc>
        <w:tc>
          <w:tcPr>
            <w:tcW w:w="0" w:type="auto"/>
            <w:gridSpan w:val="2"/>
            <w:tcMar>
              <w:top w:w="50" w:type="dxa"/>
              <w:left w:w="100" w:type="dxa"/>
            </w:tcMar>
            <w:vAlign w:val="center"/>
          </w:tcPr>
          <w:p w:rsidR="00446A61" w:rsidRPr="00F51CD2" w:rsidRDefault="00446A61" w:rsidP="00F51CD2">
            <w:pPr>
              <w:spacing w:line="240" w:lineRule="auto"/>
              <w:rPr>
                <w:sz w:val="24"/>
                <w:szCs w:val="24"/>
              </w:rPr>
            </w:pPr>
          </w:p>
        </w:tc>
      </w:tr>
    </w:tbl>
    <w:p w:rsidR="00446A61" w:rsidRPr="00F51CD2" w:rsidRDefault="00446A61" w:rsidP="00F51CD2">
      <w:pPr>
        <w:spacing w:line="240" w:lineRule="auto"/>
        <w:rPr>
          <w:sz w:val="24"/>
          <w:szCs w:val="24"/>
        </w:rPr>
        <w:sectPr w:rsidR="00446A61" w:rsidRPr="00F51CD2" w:rsidSect="00F51CD2">
          <w:type w:val="continuous"/>
          <w:pgSz w:w="16383" w:h="11906" w:orient="landscape"/>
          <w:pgMar w:top="720" w:right="720" w:bottom="720" w:left="720" w:header="720" w:footer="720" w:gutter="0"/>
          <w:cols w:space="720"/>
        </w:sectPr>
      </w:pPr>
    </w:p>
    <w:bookmarkEnd w:id="10"/>
    <w:p w:rsidR="00453EAA" w:rsidRPr="00F51CD2" w:rsidRDefault="00453EAA" w:rsidP="00F51CD2">
      <w:pPr>
        <w:spacing w:line="240" w:lineRule="auto"/>
        <w:rPr>
          <w:sz w:val="24"/>
          <w:szCs w:val="24"/>
          <w:lang w:val="ru-RU"/>
        </w:rPr>
      </w:pPr>
    </w:p>
    <w:sectPr w:rsidR="00453EAA" w:rsidRPr="00F51CD2" w:rsidSect="00F51CD2">
      <w:type w:val="continuous"/>
      <w:pgSz w:w="11907" w:h="16839" w:code="9"/>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42684"/>
    <w:multiLevelType w:val="multilevel"/>
    <w:tmpl w:val="804443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F67D3D"/>
    <w:multiLevelType w:val="multilevel"/>
    <w:tmpl w:val="A1D04F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72D4779"/>
    <w:multiLevelType w:val="multilevel"/>
    <w:tmpl w:val="485091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compat/>
  <w:rsids>
    <w:rsidRoot w:val="00446A61"/>
    <w:rsid w:val="002614CA"/>
    <w:rsid w:val="00446A61"/>
    <w:rsid w:val="00453EAA"/>
    <w:rsid w:val="008513FE"/>
    <w:rsid w:val="00B2664D"/>
    <w:rsid w:val="00E315DF"/>
    <w:rsid w:val="00F51CD2"/>
    <w:rsid w:val="00FE37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46A61"/>
    <w:rPr>
      <w:color w:val="0000FF" w:themeColor="hyperlink"/>
      <w:u w:val="single"/>
    </w:rPr>
  </w:style>
  <w:style w:type="table" w:styleId="ac">
    <w:name w:val="Table Grid"/>
    <w:basedOn w:val="a1"/>
    <w:uiPriority w:val="59"/>
    <w:rsid w:val="00446A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614C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14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image" Target="media/image1.jpeg"/><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a8a"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4ae"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6f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2ba" TargetMode="External"/><Relationship Id="rId78" Type="http://schemas.openxmlformats.org/officeDocument/2006/relationships/hyperlink" Target="https://m.edsoo.ru/ff0c8c56"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8b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11946</Words>
  <Characters>68098</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2</cp:revision>
  <dcterms:created xsi:type="dcterms:W3CDTF">2023-10-09T23:34:00Z</dcterms:created>
  <dcterms:modified xsi:type="dcterms:W3CDTF">2023-10-09T23:34:00Z</dcterms:modified>
</cp:coreProperties>
</file>